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7E99" w14:textId="77777777" w:rsidR="00E3190C" w:rsidRDefault="00803918">
      <w:pPr>
        <w:rPr>
          <w:rFonts w:ascii="ＭＳ 明朝" w:eastAsia="ＭＳ 明朝" w:hAnsi="ＭＳ 明朝" w:cs="ＭＳ 明朝"/>
        </w:rPr>
      </w:pPr>
      <w:r>
        <w:rPr>
          <w:rFonts w:hint="eastAsia"/>
        </w:rPr>
        <w:t>ヒューマンライブラリー　多様性を育む「生きて</w:t>
      </w:r>
      <w:r>
        <w:rPr>
          <w:rFonts w:ascii="ＭＳ 明朝" w:eastAsia="ＭＳ 明朝" w:hAnsi="ＭＳ 明朝" w:cs="ＭＳ 明朝" w:hint="eastAsia"/>
        </w:rPr>
        <w:t>いる図書館」の実践</w:t>
      </w:r>
    </w:p>
    <w:p w14:paraId="541D725F" w14:textId="77777777" w:rsidR="00803918" w:rsidRDefault="00803918">
      <w:pPr>
        <w:rPr>
          <w:rFonts w:ascii="ＭＳ 明朝" w:eastAsia="ＭＳ 明朝" w:hAnsi="ＭＳ 明朝" w:cs="ＭＳ 明朝"/>
        </w:rPr>
      </w:pPr>
      <w:r>
        <w:rPr>
          <w:rFonts w:ascii="ＭＳ 明朝" w:eastAsia="ＭＳ 明朝" w:hAnsi="ＭＳ 明朝" w:cs="ＭＳ 明朝" w:hint="eastAsia"/>
        </w:rPr>
        <w:t xml:space="preserve">　岡　智之　東京学芸大学留学生センター教授</w:t>
      </w:r>
    </w:p>
    <w:p w14:paraId="08B98899" w14:textId="77777777" w:rsidR="00803918" w:rsidRDefault="00803918">
      <w:pPr>
        <w:rPr>
          <w:rFonts w:ascii="ＭＳ 明朝" w:eastAsia="ＭＳ 明朝" w:hAnsi="ＭＳ 明朝" w:cs="ＭＳ 明朝"/>
        </w:rPr>
      </w:pPr>
    </w:p>
    <w:p w14:paraId="50BA0024" w14:textId="77777777" w:rsidR="00803918" w:rsidRDefault="00803918">
      <w:pPr>
        <w:rPr>
          <w:rFonts w:ascii="ＭＳ 明朝" w:eastAsia="ＭＳ 明朝" w:hAnsi="ＭＳ 明朝" w:cs="ＭＳ 明朝"/>
        </w:rPr>
      </w:pPr>
      <w:r>
        <w:rPr>
          <w:rFonts w:ascii="ＭＳ 明朝" w:eastAsia="ＭＳ 明朝" w:hAnsi="ＭＳ 明朝" w:cs="ＭＳ 明朝" w:hint="eastAsia"/>
        </w:rPr>
        <w:t>〇ヒューマンライブラリーとは</w:t>
      </w:r>
    </w:p>
    <w:p w14:paraId="0AA44584" w14:textId="381CB27E" w:rsidR="00803918" w:rsidRDefault="00803918">
      <w:pPr>
        <w:rPr>
          <w:rFonts w:ascii="ＭＳ 明朝" w:eastAsia="ＭＳ 明朝" w:hAnsi="ＭＳ 明朝" w:cs="ＭＳ 明朝"/>
        </w:rPr>
      </w:pPr>
      <w:r>
        <w:rPr>
          <w:rFonts w:ascii="ＭＳ 明朝" w:eastAsia="ＭＳ 明朝" w:hAnsi="ＭＳ 明朝" w:cs="ＭＳ 明朝" w:hint="eastAsia"/>
        </w:rPr>
        <w:t xml:space="preserve">　ヒューマンライブラリー</w:t>
      </w:r>
      <w:r w:rsidR="002E6C9E">
        <w:rPr>
          <w:rFonts w:ascii="ＭＳ 明朝" w:eastAsia="ＭＳ 明朝" w:hAnsi="ＭＳ 明朝" w:cs="ＭＳ 明朝" w:hint="eastAsia"/>
        </w:rPr>
        <w:t>（</w:t>
      </w:r>
      <w:r w:rsidR="00FF147E">
        <w:rPr>
          <w:rFonts w:ascii="ＭＳ 明朝" w:eastAsia="ＭＳ 明朝" w:hAnsi="ＭＳ 明朝" w:cs="ＭＳ 明朝" w:hint="eastAsia"/>
        </w:rPr>
        <w:t>「人間の図書館」</w:t>
      </w:r>
      <w:r w:rsidR="0010032E">
        <w:rPr>
          <w:rFonts w:ascii="ＭＳ 明朝" w:eastAsia="ＭＳ 明朝" w:hAnsi="ＭＳ 明朝" w:cs="ＭＳ 明朝" w:hint="eastAsia"/>
        </w:rPr>
        <w:t>、略称H</w:t>
      </w:r>
      <w:r w:rsidR="0010032E">
        <w:rPr>
          <w:rFonts w:ascii="ＭＳ 明朝" w:eastAsia="ＭＳ 明朝" w:hAnsi="ＭＳ 明朝" w:cs="ＭＳ 明朝"/>
        </w:rPr>
        <w:t>L</w:t>
      </w:r>
      <w:r w:rsidR="002E6C9E">
        <w:rPr>
          <w:rFonts w:ascii="ＭＳ 明朝" w:eastAsia="ＭＳ 明朝" w:hAnsi="ＭＳ 明朝" w:cs="ＭＳ 明朝" w:hint="eastAsia"/>
        </w:rPr>
        <w:t>）</w:t>
      </w:r>
      <w:r>
        <w:rPr>
          <w:rFonts w:ascii="ＭＳ 明朝" w:eastAsia="ＭＳ 明朝" w:hAnsi="ＭＳ 明朝" w:cs="ＭＳ 明朝" w:hint="eastAsia"/>
        </w:rPr>
        <w:t>は、最初はリビングライブラリーと呼ばれていた。文字通りには「生きている図書館」である。二０００年にデンマークのN</w:t>
      </w:r>
      <w:r>
        <w:rPr>
          <w:rFonts w:ascii="ＭＳ 明朝" w:eastAsia="ＭＳ 明朝" w:hAnsi="ＭＳ 明朝" w:cs="ＭＳ 明朝"/>
        </w:rPr>
        <w:t>GO(Stop the Violence)</w:t>
      </w:r>
      <w:r w:rsidR="00FF147E">
        <w:rPr>
          <w:rFonts w:ascii="ＭＳ 明朝" w:eastAsia="ＭＳ 明朝" w:hAnsi="ＭＳ 明朝" w:cs="ＭＳ 明朝" w:hint="eastAsia"/>
        </w:rPr>
        <w:t>によって</w:t>
      </w:r>
      <w:r>
        <w:rPr>
          <w:rFonts w:ascii="ＭＳ 明朝" w:eastAsia="ＭＳ 明朝" w:hAnsi="ＭＳ 明朝" w:cs="ＭＳ 明朝" w:hint="eastAsia"/>
        </w:rPr>
        <w:t>、</w:t>
      </w:r>
      <w:r w:rsidR="002E6C9E">
        <w:rPr>
          <w:rFonts w:ascii="ＭＳ 明朝" w:eastAsia="ＭＳ 明朝" w:hAnsi="ＭＳ 明朝" w:cs="ＭＳ 明朝" w:hint="eastAsia"/>
        </w:rPr>
        <w:t>北欧最大級の音楽祭であるロスキレ・フェスティバルで始まった。障害者、ホームレス、性的少数者など、社会の中で偏見や差別を経験したことがある人々が「生きている本」となり、一般「読者」と一定時間対話するというイベントである。この「図書館」は欧州評議会を巻き込みながら発展し、現在では</w:t>
      </w:r>
      <w:r w:rsidR="00EE0CBB">
        <w:rPr>
          <w:rFonts w:ascii="ＭＳ 明朝" w:eastAsia="ＭＳ 明朝" w:hAnsi="ＭＳ 明朝" w:cs="ＭＳ 明朝" w:hint="eastAsia"/>
        </w:rPr>
        <w:t>、ヨーロッパを中心に、北米、オーストラリア、タイ、マレーシアなど</w:t>
      </w:r>
      <w:r w:rsidR="0010032E">
        <w:rPr>
          <w:rFonts w:ascii="ＭＳ 明朝" w:eastAsia="ＭＳ 明朝" w:hAnsi="ＭＳ 明朝" w:cs="ＭＳ 明朝" w:hint="eastAsia"/>
        </w:rPr>
        <w:t>九十</w:t>
      </w:r>
      <w:r w:rsidR="002E6C9E">
        <w:rPr>
          <w:rFonts w:ascii="ＭＳ 明朝" w:eastAsia="ＭＳ 明朝" w:hAnsi="ＭＳ 明朝" w:cs="ＭＳ 明朝" w:hint="eastAsia"/>
        </w:rPr>
        <w:t>ヵ国以上で開催されているという。</w:t>
      </w:r>
    </w:p>
    <w:p w14:paraId="5B0B83A9" w14:textId="77777777" w:rsidR="002E6C9E" w:rsidRDefault="002E6C9E">
      <w:pPr>
        <w:rPr>
          <w:rFonts w:ascii="ＭＳ 明朝" w:eastAsia="ＭＳ 明朝" w:hAnsi="ＭＳ 明朝" w:cs="ＭＳ 明朝"/>
        </w:rPr>
      </w:pPr>
      <w:r>
        <w:rPr>
          <w:rFonts w:ascii="ＭＳ 明朝" w:eastAsia="ＭＳ 明朝" w:hAnsi="ＭＳ 明朝" w:cs="ＭＳ 明朝" w:hint="eastAsia"/>
        </w:rPr>
        <w:t xml:space="preserve">　日本では、二００八年東京大学先端科学技術研究センターの仲邑研究室が最初に開催して以来、全国各地の大学、学校、企業、市民団体に広がり、二０十七年には、H</w:t>
      </w:r>
      <w:r>
        <w:rPr>
          <w:rFonts w:ascii="ＭＳ 明朝" w:eastAsia="ＭＳ 明朝" w:hAnsi="ＭＳ 明朝" w:cs="ＭＳ 明朝"/>
        </w:rPr>
        <w:t>L</w:t>
      </w:r>
      <w:r>
        <w:rPr>
          <w:rFonts w:ascii="ＭＳ 明朝" w:eastAsia="ＭＳ 明朝" w:hAnsi="ＭＳ 明朝" w:cs="ＭＳ 明朝" w:hint="eastAsia"/>
        </w:rPr>
        <w:t>の更なる普及と発展を目指して、日本ヒューマンライブラリー学会が発足した。</w:t>
      </w:r>
    </w:p>
    <w:p w14:paraId="63C6D8C3" w14:textId="0165AFCB" w:rsidR="002E6C9E" w:rsidRDefault="002E6C9E">
      <w:pPr>
        <w:rPr>
          <w:rFonts w:ascii="ＭＳ 明朝" w:eastAsia="ＭＳ 明朝" w:hAnsi="ＭＳ 明朝" w:cs="ＭＳ 明朝"/>
        </w:rPr>
      </w:pPr>
    </w:p>
    <w:p w14:paraId="25D5991D" w14:textId="5095AB41" w:rsidR="0002142D" w:rsidRDefault="009B203D">
      <w:pPr>
        <w:rPr>
          <w:rFonts w:ascii="ＭＳ 明朝" w:eastAsia="ＭＳ 明朝" w:hAnsi="ＭＳ 明朝" w:cs="ＭＳ 明朝"/>
        </w:rPr>
      </w:pPr>
      <w:r>
        <w:rPr>
          <w:rFonts w:ascii="ＭＳ 明朝" w:eastAsia="ＭＳ 明朝" w:hAnsi="ＭＳ 明朝" w:cs="ＭＳ 明朝" w:hint="eastAsia"/>
        </w:rPr>
        <w:t>〇</w:t>
      </w:r>
      <w:r w:rsidR="00EE0CBB">
        <w:rPr>
          <w:rFonts w:ascii="ＭＳ 明朝" w:eastAsia="ＭＳ 明朝" w:hAnsi="ＭＳ 明朝" w:cs="ＭＳ 明朝" w:hint="eastAsia"/>
        </w:rPr>
        <w:t>ヒューマンライブラリーの理念と</w:t>
      </w:r>
      <w:r w:rsidR="0002142D">
        <w:rPr>
          <w:rFonts w:ascii="ＭＳ 明朝" w:eastAsia="ＭＳ 明朝" w:hAnsi="ＭＳ 明朝" w:cs="ＭＳ 明朝" w:hint="eastAsia"/>
        </w:rPr>
        <w:t>目的</w:t>
      </w:r>
    </w:p>
    <w:p w14:paraId="2958A9A9" w14:textId="1FE01F15" w:rsidR="00EE0CBB" w:rsidRDefault="00EE0CBB">
      <w:pPr>
        <w:rPr>
          <w:rFonts w:ascii="ＭＳ 明朝" w:eastAsia="ＭＳ 明朝" w:hAnsi="ＭＳ 明朝" w:cs="ＭＳ 明朝"/>
        </w:rPr>
      </w:pPr>
      <w:r>
        <w:rPr>
          <w:rFonts w:ascii="ＭＳ 明朝" w:eastAsia="ＭＳ 明朝" w:hAnsi="ＭＳ 明朝" w:cs="ＭＳ 明朝" w:hint="eastAsia"/>
        </w:rPr>
        <w:t xml:space="preserve">　HLは、生きている「本」と読者の対話を通して、多様な生き方を認め合う、多様性に対して開かれた社会の実現を目指すことが基本的な理念になっている。ただ、企画のコンセプトは、主催の団体によって異なってくる。例えば、学校教育に生かす、地域住民の相互理解の促進、多様な民族の共生に役立てる、病気や障がい者</w:t>
      </w:r>
      <w:r w:rsidR="0002142D">
        <w:rPr>
          <w:rFonts w:ascii="ＭＳ 明朝" w:eastAsia="ＭＳ 明朝" w:hAnsi="ＭＳ 明朝" w:cs="ＭＳ 明朝" w:hint="eastAsia"/>
        </w:rPr>
        <w:t>、</w:t>
      </w:r>
      <w:r>
        <w:rPr>
          <w:rFonts w:ascii="ＭＳ 明朝" w:eastAsia="ＭＳ 明朝" w:hAnsi="ＭＳ 明朝" w:cs="ＭＳ 明朝" w:hint="eastAsia"/>
        </w:rPr>
        <w:t>セクシュアルマイノリティ</w:t>
      </w:r>
      <w:r w:rsidR="0002142D">
        <w:rPr>
          <w:rFonts w:ascii="ＭＳ 明朝" w:eastAsia="ＭＳ 明朝" w:hAnsi="ＭＳ 明朝" w:cs="ＭＳ 明朝" w:hint="eastAsia"/>
        </w:rPr>
        <w:t>など</w:t>
      </w:r>
      <w:r>
        <w:rPr>
          <w:rFonts w:ascii="ＭＳ 明朝" w:eastAsia="ＭＳ 明朝" w:hAnsi="ＭＳ 明朝" w:cs="ＭＳ 明朝" w:hint="eastAsia"/>
        </w:rPr>
        <w:t>の理解を促進するなど色々な目的で開催することが出来る。</w:t>
      </w:r>
      <w:r w:rsidR="0002142D">
        <w:rPr>
          <w:rFonts w:ascii="ＭＳ 明朝" w:eastAsia="ＭＳ 明朝" w:hAnsi="ＭＳ 明朝" w:cs="ＭＳ 明朝" w:hint="eastAsia"/>
        </w:rPr>
        <w:t>たとえば、駒澤大学の場合、第</w:t>
      </w:r>
      <w:r w:rsidR="009A4418">
        <w:rPr>
          <w:rFonts w:ascii="ＭＳ 明朝" w:eastAsia="ＭＳ 明朝" w:hAnsi="ＭＳ 明朝" w:cs="ＭＳ 明朝" w:hint="eastAsia"/>
        </w:rPr>
        <w:t>一</w:t>
      </w:r>
      <w:r w:rsidR="0002142D">
        <w:rPr>
          <w:rFonts w:ascii="ＭＳ 明朝" w:eastAsia="ＭＳ 明朝" w:hAnsi="ＭＳ 明朝" w:cs="ＭＳ 明朝" w:hint="eastAsia"/>
        </w:rPr>
        <w:t>回目は、企画理念、目的として「寛容で多様性のある社会をめざして、地域住民とマイノリティの方を結び付ける試み」とし、「あなたの心をとかす一生モノの出会いを体験しませんか？」というキャッチフレーズの元に行われた。</w:t>
      </w:r>
    </w:p>
    <w:p w14:paraId="192DBE45" w14:textId="18D7B5EE" w:rsidR="0002142D" w:rsidRDefault="0002142D">
      <w:pPr>
        <w:rPr>
          <w:rFonts w:ascii="ＭＳ 明朝" w:eastAsia="ＭＳ 明朝" w:hAnsi="ＭＳ 明朝" w:cs="ＭＳ 明朝"/>
        </w:rPr>
      </w:pPr>
    </w:p>
    <w:p w14:paraId="266B32B8" w14:textId="5844BA44" w:rsidR="0002142D" w:rsidRDefault="0002142D">
      <w:pPr>
        <w:rPr>
          <w:rFonts w:ascii="ＭＳ 明朝" w:eastAsia="ＭＳ 明朝" w:hAnsi="ＭＳ 明朝" w:cs="ＭＳ 明朝"/>
        </w:rPr>
      </w:pPr>
      <w:r>
        <w:rPr>
          <w:rFonts w:ascii="ＭＳ 明朝" w:eastAsia="ＭＳ 明朝" w:hAnsi="ＭＳ 明朝" w:cs="ＭＳ 明朝" w:hint="eastAsia"/>
        </w:rPr>
        <w:t>〇ヒューマンライブラリーの開催形態</w:t>
      </w:r>
    </w:p>
    <w:p w14:paraId="5FAAB86A" w14:textId="5EAF9B48" w:rsidR="0002142D" w:rsidRDefault="0002142D">
      <w:pPr>
        <w:rPr>
          <w:rFonts w:ascii="ＭＳ 明朝" w:eastAsia="ＭＳ 明朝" w:hAnsi="ＭＳ 明朝" w:cs="ＭＳ 明朝"/>
        </w:rPr>
      </w:pPr>
      <w:r>
        <w:rPr>
          <w:rFonts w:ascii="ＭＳ 明朝" w:eastAsia="ＭＳ 明朝" w:hAnsi="ＭＳ 明朝" w:cs="ＭＳ 明朝" w:hint="eastAsia"/>
        </w:rPr>
        <w:t xml:space="preserve">　主催者の企画理念や目的により、H</w:t>
      </w:r>
      <w:r>
        <w:rPr>
          <w:rFonts w:ascii="ＭＳ 明朝" w:eastAsia="ＭＳ 明朝" w:hAnsi="ＭＳ 明朝" w:cs="ＭＳ 明朝"/>
        </w:rPr>
        <w:t>L</w:t>
      </w:r>
      <w:r>
        <w:rPr>
          <w:rFonts w:ascii="ＭＳ 明朝" w:eastAsia="ＭＳ 明朝" w:hAnsi="ＭＳ 明朝" w:cs="ＭＳ 明朝" w:hint="eastAsia"/>
        </w:rPr>
        <w:t>は様々な形態で行われる。オーソドックスには、一冊の「本」に対し、「読者」が一人ずつ、一つの教室を使ってやるという明治大学のようなやり方や、公民館などを使って、大きな部屋で複数の「本」が入り、複数の「読者」と語るという駒澤大学や川口の市民団体のやり方がある。</w:t>
      </w:r>
      <w:r w:rsidR="008A422E">
        <w:rPr>
          <w:rFonts w:ascii="ＭＳ 明朝" w:eastAsia="ＭＳ 明朝" w:hAnsi="ＭＳ 明朝" w:cs="ＭＳ 明朝" w:hint="eastAsia"/>
        </w:rPr>
        <w:t>場所も、大学の大学祭でやったり、図書館やお寺などでやる場合もある。首都圏が多いが、旭川や長崎、新潟など地方でやられている</w:t>
      </w:r>
      <w:r w:rsidR="008A422E">
        <w:rPr>
          <w:rFonts w:ascii="ＭＳ 明朝" w:eastAsia="ＭＳ 明朝" w:hAnsi="ＭＳ 明朝" w:cs="ＭＳ 明朝" w:hint="eastAsia"/>
        </w:rPr>
        <w:lastRenderedPageBreak/>
        <w:t>H</w:t>
      </w:r>
      <w:r w:rsidR="008A422E">
        <w:rPr>
          <w:rFonts w:ascii="ＭＳ 明朝" w:eastAsia="ＭＳ 明朝" w:hAnsi="ＭＳ 明朝" w:cs="ＭＳ 明朝"/>
        </w:rPr>
        <w:t>L</w:t>
      </w:r>
      <w:r w:rsidR="008A422E">
        <w:rPr>
          <w:rFonts w:ascii="ＭＳ 明朝" w:eastAsia="ＭＳ 明朝" w:hAnsi="ＭＳ 明朝" w:cs="ＭＳ 明朝" w:hint="eastAsia"/>
        </w:rPr>
        <w:t>もある。</w:t>
      </w:r>
    </w:p>
    <w:p w14:paraId="11E4F1BA" w14:textId="77777777" w:rsidR="00E10625" w:rsidRDefault="00E10625">
      <w:pPr>
        <w:rPr>
          <w:rFonts w:ascii="ＭＳ 明朝" w:eastAsia="ＭＳ 明朝" w:hAnsi="ＭＳ 明朝" w:cs="ＭＳ 明朝"/>
        </w:rPr>
      </w:pPr>
    </w:p>
    <w:p w14:paraId="5E76A008" w14:textId="7DE0B0C7" w:rsidR="002E6C9E" w:rsidRDefault="002E6C9E">
      <w:pPr>
        <w:rPr>
          <w:rFonts w:ascii="ＭＳ 明朝" w:eastAsia="ＭＳ 明朝" w:hAnsi="ＭＳ 明朝" w:cs="ＭＳ 明朝"/>
        </w:rPr>
      </w:pPr>
      <w:r>
        <w:rPr>
          <w:rFonts w:ascii="ＭＳ 明朝" w:eastAsia="ＭＳ 明朝" w:hAnsi="ＭＳ 明朝" w:cs="ＭＳ 明朝" w:hint="eastAsia"/>
        </w:rPr>
        <w:t>〇東京学芸大学での</w:t>
      </w:r>
      <w:r w:rsidR="00840BA0">
        <w:rPr>
          <w:rFonts w:ascii="ＭＳ 明朝" w:eastAsia="ＭＳ 明朝" w:hAnsi="ＭＳ 明朝" w:cs="ＭＳ 明朝" w:hint="eastAsia"/>
        </w:rPr>
        <w:t>初めての</w:t>
      </w:r>
      <w:r>
        <w:rPr>
          <w:rFonts w:ascii="ＭＳ 明朝" w:eastAsia="ＭＳ 明朝" w:hAnsi="ＭＳ 明朝" w:cs="ＭＳ 明朝" w:hint="eastAsia"/>
        </w:rPr>
        <w:t>実践</w:t>
      </w:r>
    </w:p>
    <w:p w14:paraId="344B0E4C" w14:textId="5A9B09FE" w:rsidR="00FF147E" w:rsidRDefault="002E6C9E" w:rsidP="00FF147E">
      <w:pPr>
        <w:jc w:val="left"/>
        <w:rPr>
          <w:sz w:val="20"/>
          <w:szCs w:val="20"/>
        </w:rPr>
      </w:pPr>
      <w:r>
        <w:rPr>
          <w:rFonts w:ascii="ＭＳ 明朝" w:eastAsia="ＭＳ 明朝" w:hAnsi="ＭＳ 明朝" w:cs="ＭＳ 明朝" w:hint="eastAsia"/>
        </w:rPr>
        <w:t xml:space="preserve">　</w:t>
      </w:r>
      <w:r w:rsidR="00FF147E">
        <w:rPr>
          <w:rFonts w:hint="eastAsia"/>
          <w:sz w:val="20"/>
          <w:szCs w:val="20"/>
        </w:rPr>
        <w:t>二〇一六年一二月、東京学芸大学で初めてのヒューマンライブラリーを行った。駒澤大学や明治大学など多くの大学では、ゼミ単位で</w:t>
      </w:r>
      <w:r w:rsidR="00FF147E">
        <w:rPr>
          <w:sz w:val="20"/>
          <w:szCs w:val="20"/>
        </w:rPr>
        <w:t xml:space="preserve"> </w:t>
      </w:r>
      <w:r w:rsidR="00FF147E">
        <w:rPr>
          <w:rFonts w:hint="eastAsia"/>
          <w:sz w:val="20"/>
          <w:szCs w:val="20"/>
        </w:rPr>
        <w:t>ヒューマンライブラリーを行っているが、筆者の場合、留学生センター所属で、学部のゼミは担当しておらず、大学院のゼミも専門は言語学で直接このようなイベントを担うようなゼミではない。ゼミの学生の場合は、ある程度強制力を持ってイベントを担わせることが可能であるが、大学でゼミ単位で行えない場合は、どのようにヒューマンライブラリーを作っていったらいいだろうか。</w:t>
      </w:r>
    </w:p>
    <w:p w14:paraId="1E299F07" w14:textId="5DA9B4CF" w:rsidR="00FF147E" w:rsidRDefault="00FF147E" w:rsidP="00FF147E">
      <w:pPr>
        <w:jc w:val="left"/>
        <w:rPr>
          <w:sz w:val="20"/>
          <w:szCs w:val="20"/>
        </w:rPr>
      </w:pPr>
      <w:r>
        <w:rPr>
          <w:rFonts w:hint="eastAsia"/>
          <w:sz w:val="20"/>
          <w:szCs w:val="20"/>
        </w:rPr>
        <w:t xml:space="preserve">　私の場合は、留学生センターで日本語教育と共に、留学生の日本語支援や、日本人学生との交流活動のコーディネーターをしている関係で、学内の学生支援部署ともつながりを持っていた。</w:t>
      </w:r>
      <w:r w:rsidR="00574A7A">
        <w:rPr>
          <w:rFonts w:hint="eastAsia"/>
          <w:sz w:val="20"/>
          <w:szCs w:val="20"/>
        </w:rPr>
        <w:t>それでまず、</w:t>
      </w:r>
      <w:r>
        <w:rPr>
          <w:rFonts w:hint="eastAsia"/>
          <w:sz w:val="20"/>
          <w:szCs w:val="20"/>
        </w:rPr>
        <w:t>学芸カフェテリア（キャリア支援を主に行う部署）</w:t>
      </w:r>
      <w:r w:rsidR="00574A7A">
        <w:rPr>
          <w:rFonts w:hint="eastAsia"/>
          <w:sz w:val="20"/>
          <w:szCs w:val="20"/>
        </w:rPr>
        <w:t>や</w:t>
      </w:r>
      <w:r>
        <w:rPr>
          <w:rFonts w:hint="eastAsia"/>
          <w:sz w:val="20"/>
          <w:szCs w:val="20"/>
        </w:rPr>
        <w:t>男女共同参画支援室</w:t>
      </w:r>
      <w:r w:rsidR="00574A7A">
        <w:rPr>
          <w:rFonts w:hint="eastAsia"/>
          <w:sz w:val="20"/>
          <w:szCs w:val="20"/>
        </w:rPr>
        <w:t>、</w:t>
      </w:r>
      <w:r>
        <w:rPr>
          <w:rFonts w:hint="eastAsia"/>
          <w:sz w:val="20"/>
          <w:szCs w:val="20"/>
        </w:rPr>
        <w:t>障がい学生支援室などの教職員に提案し、実行委員会を立ち上げることになった。八月の過程で、企画書を作成し、教員養成系大学で行う意義として、「未来の子どもに伝えたいこと」というテーマで行うこととした。また、本のカテゴリーとして、在日外国人、障がい者、セクシュアルマイノリティなどのマイノリティだけではなく、学生のキャリア支援にも役立つように、ユニークなキャリアを持った方というカテゴリーを入れ、計十二冊の本を集めることができた。</w:t>
      </w:r>
    </w:p>
    <w:p w14:paraId="3DC68E69" w14:textId="77777777" w:rsidR="00FF147E" w:rsidRDefault="00FF147E" w:rsidP="00FF147E">
      <w:pPr>
        <w:jc w:val="left"/>
        <w:rPr>
          <w:sz w:val="20"/>
          <w:szCs w:val="20"/>
        </w:rPr>
      </w:pPr>
      <w:r>
        <w:rPr>
          <w:rFonts w:hint="eastAsia"/>
          <w:sz w:val="20"/>
          <w:szCs w:val="20"/>
        </w:rPr>
        <w:t xml:space="preserve">　学芸大学の場合、教育実習のために秋学期の開講が十月中旬になり、学生への呼びかけも十月中旬になってしまったが、スタッフ募集説明会には、学生支援部署の呼びかけもあり、多くの学生が集まってくれ、そのうち、三名の学生がスタッフになってくれた。また、私の持つ「多文化共修科目」という留学生と日本人学生との共修科目でも、ヒューマンライブラリーを課外活動の一環として呼びかけ、三名がスタッフとして参加してくれた。司書として、クルド人難民の協会に行ったり、外国につながる子供の支援団体に見学しに行ったり、発達障がいの方の講演の司会をしてもらったりした。また、宣伝においては、美術専攻の学生が、素晴らしいデザインのチラシ、ポスターを作ってくれ、大学内外に広く呼びかけることができた。小金井市教育委員会と社会福祉協議会にも後援を受け、学内の教職員組合や生活協同組合にも協賛団体として協賛金をいただいた。学内の先生方からも寄付金をいただき、なんとか資金面はやりくりして、当日にこぎつけた。</w:t>
      </w:r>
    </w:p>
    <w:p w14:paraId="055214D6" w14:textId="4D1EDC5D" w:rsidR="00FF147E" w:rsidRDefault="00FF147E" w:rsidP="00FF147E">
      <w:pPr>
        <w:jc w:val="left"/>
        <w:rPr>
          <w:sz w:val="20"/>
          <w:szCs w:val="20"/>
        </w:rPr>
      </w:pPr>
      <w:r>
        <w:rPr>
          <w:rFonts w:hint="eastAsia"/>
          <w:sz w:val="20"/>
          <w:szCs w:val="20"/>
        </w:rPr>
        <w:t xml:space="preserve">　当日は、「本」「スタッフ」「読者」合わせて、五十名ほどのこじんまりだが、濃密な対話の時間になった。</w:t>
      </w:r>
      <w:r w:rsidR="00C06F3F">
        <w:rPr>
          <w:rFonts w:hint="eastAsia"/>
          <w:sz w:val="20"/>
          <w:szCs w:val="20"/>
        </w:rPr>
        <w:t>第一回目</w:t>
      </w:r>
      <w:r>
        <w:rPr>
          <w:rFonts w:hint="eastAsia"/>
          <w:szCs w:val="21"/>
        </w:rPr>
        <w:t>の</w:t>
      </w:r>
      <w:r>
        <w:rPr>
          <w:rFonts w:hint="eastAsia"/>
          <w:szCs w:val="21"/>
        </w:rPr>
        <w:t>HL</w:t>
      </w:r>
      <w:r>
        <w:rPr>
          <w:rFonts w:hint="eastAsia"/>
          <w:szCs w:val="21"/>
        </w:rPr>
        <w:t>で多くの人が感じたことは、「本」の方々を〇〇障がい者や</w:t>
      </w:r>
      <w:r>
        <w:rPr>
          <w:rFonts w:hint="eastAsia"/>
          <w:szCs w:val="21"/>
        </w:rPr>
        <w:t>LGBT</w:t>
      </w:r>
      <w:r>
        <w:rPr>
          <w:rFonts w:hint="eastAsia"/>
          <w:szCs w:val="21"/>
        </w:rPr>
        <w:t>といったカテゴリーとしてではな</w:t>
      </w:r>
      <w:r>
        <w:rPr>
          <w:rFonts w:hint="eastAsia"/>
          <w:szCs w:val="21"/>
        </w:rPr>
        <w:lastRenderedPageBreak/>
        <w:t>く、ひとりの人間として理解が出来たということであろう。これが講演や書き物などでは味わえない</w:t>
      </w:r>
      <w:r>
        <w:rPr>
          <w:rFonts w:hint="eastAsia"/>
          <w:szCs w:val="21"/>
        </w:rPr>
        <w:t>HL</w:t>
      </w:r>
      <w:r>
        <w:rPr>
          <w:rFonts w:hint="eastAsia"/>
          <w:szCs w:val="21"/>
        </w:rPr>
        <w:t>の醍醐味であろう。</w:t>
      </w:r>
    </w:p>
    <w:p w14:paraId="74C3BEA7" w14:textId="76A63694" w:rsidR="00840BA0" w:rsidRDefault="00840BA0" w:rsidP="00FF147E">
      <w:pPr>
        <w:jc w:val="left"/>
        <w:rPr>
          <w:sz w:val="20"/>
          <w:szCs w:val="20"/>
        </w:rPr>
      </w:pPr>
    </w:p>
    <w:p w14:paraId="6188CBAB" w14:textId="2528D419" w:rsidR="00840BA0" w:rsidRDefault="00C06F3F" w:rsidP="00FF147E">
      <w:pPr>
        <w:jc w:val="left"/>
        <w:rPr>
          <w:sz w:val="20"/>
          <w:szCs w:val="20"/>
        </w:rPr>
      </w:pPr>
      <w:r>
        <w:rPr>
          <w:rFonts w:hint="eastAsia"/>
          <w:sz w:val="20"/>
          <w:szCs w:val="20"/>
        </w:rPr>
        <w:t>●</w:t>
      </w:r>
      <w:r w:rsidR="00840BA0">
        <w:rPr>
          <w:rFonts w:hint="eastAsia"/>
          <w:sz w:val="20"/>
          <w:szCs w:val="20"/>
        </w:rPr>
        <w:t>第一回ヒューマンライブラリー　「本」のタイトル</w:t>
      </w:r>
    </w:p>
    <w:p w14:paraId="2C457D50" w14:textId="199AD121" w:rsidR="00840BA0" w:rsidRDefault="00B03D9A" w:rsidP="00FF147E">
      <w:pPr>
        <w:jc w:val="left"/>
        <w:rPr>
          <w:sz w:val="20"/>
          <w:szCs w:val="20"/>
        </w:rPr>
      </w:pPr>
      <w:r>
        <w:rPr>
          <w:rFonts w:hint="eastAsia"/>
          <w:sz w:val="20"/>
          <w:szCs w:val="20"/>
        </w:rPr>
        <w:t>・</w:t>
      </w:r>
      <w:r w:rsidRPr="00F25949">
        <w:rPr>
          <w:rFonts w:hint="eastAsia"/>
          <w:lang w:val="id-ID"/>
        </w:rPr>
        <w:t>イスラム教のルールと必要となる設備</w:t>
      </w:r>
      <w:r>
        <w:rPr>
          <w:rFonts w:hint="eastAsia"/>
          <w:lang w:val="id-ID"/>
        </w:rPr>
        <w:t>（ムスリム留学生）</w:t>
      </w:r>
    </w:p>
    <w:p w14:paraId="35C402E7" w14:textId="358D9E5B" w:rsidR="00840BA0" w:rsidRDefault="00B03D9A" w:rsidP="00FF147E">
      <w:pPr>
        <w:jc w:val="left"/>
      </w:pPr>
      <w:r>
        <w:rPr>
          <w:rFonts w:hint="eastAsia"/>
          <w:sz w:val="20"/>
          <w:szCs w:val="20"/>
        </w:rPr>
        <w:t>・</w:t>
      </w:r>
      <w:r>
        <w:rPr>
          <w:rFonts w:hint="eastAsia"/>
        </w:rPr>
        <w:t>クルド人問題と在日クルド人難民（在日クルド人）</w:t>
      </w:r>
    </w:p>
    <w:p w14:paraId="341C52FE" w14:textId="0CFB4B56" w:rsidR="00B03D9A" w:rsidRDefault="00B03D9A" w:rsidP="00FF147E">
      <w:pPr>
        <w:jc w:val="left"/>
        <w:rPr>
          <w:rFonts w:asciiTheme="minorEastAsia" w:hAnsiTheme="minorEastAsia" w:cs="Calibri"/>
          <w:color w:val="000000"/>
          <w:szCs w:val="21"/>
        </w:rPr>
      </w:pPr>
      <w:r>
        <w:rPr>
          <w:rFonts w:hint="eastAsia"/>
        </w:rPr>
        <w:t>・</w:t>
      </w:r>
      <w:r w:rsidRPr="004A3BEE">
        <w:rPr>
          <w:rFonts w:asciiTheme="minorEastAsia" w:hAnsiTheme="minorEastAsia" w:cs="Calibri" w:hint="eastAsia"/>
          <w:color w:val="000000"/>
          <w:szCs w:val="21"/>
        </w:rPr>
        <w:t>居場所を探して～外国につながる子どもたちとの</w:t>
      </w:r>
      <w:r w:rsidR="00E47DD5">
        <w:rPr>
          <w:rFonts w:asciiTheme="minorEastAsia" w:hAnsiTheme="minorEastAsia" w:cs="Calibri" w:hint="eastAsia"/>
          <w:color w:val="000000"/>
          <w:szCs w:val="21"/>
        </w:rPr>
        <w:t>六</w:t>
      </w:r>
      <w:r w:rsidRPr="004A3BEE">
        <w:rPr>
          <w:rFonts w:asciiTheme="minorEastAsia" w:hAnsiTheme="minorEastAsia" w:cs="Calibri" w:hint="eastAsia"/>
          <w:color w:val="000000"/>
          <w:szCs w:val="21"/>
        </w:rPr>
        <w:t>年間</w:t>
      </w:r>
      <w:r w:rsidR="00E47DD5">
        <w:rPr>
          <w:rFonts w:asciiTheme="minorEastAsia" w:hAnsiTheme="minorEastAsia" w:cs="Calibri" w:hint="eastAsia"/>
          <w:color w:val="000000"/>
          <w:szCs w:val="21"/>
        </w:rPr>
        <w:t>（外国人支援NPO）</w:t>
      </w:r>
    </w:p>
    <w:p w14:paraId="68B70062" w14:textId="4A3CA2EB" w:rsidR="00B03D9A" w:rsidRDefault="00B03D9A" w:rsidP="00FF147E">
      <w:pPr>
        <w:jc w:val="left"/>
      </w:pPr>
      <w:r>
        <w:rPr>
          <w:rFonts w:hint="eastAsia"/>
        </w:rPr>
        <w:t>・</w:t>
      </w:r>
      <w:r w:rsidRPr="004A3BEE">
        <w:rPr>
          <w:rFonts w:hint="eastAsia"/>
        </w:rPr>
        <w:t>性と生　～「ありのまま」を考えよう～</w:t>
      </w:r>
      <w:r>
        <w:rPr>
          <w:rFonts w:hint="eastAsia"/>
        </w:rPr>
        <w:t>（ゲイ）</w:t>
      </w:r>
    </w:p>
    <w:p w14:paraId="095AED82" w14:textId="1F921B64" w:rsidR="00B03D9A" w:rsidRDefault="00B03D9A" w:rsidP="00FF147E">
      <w:pPr>
        <w:jc w:val="left"/>
      </w:pPr>
      <w:r>
        <w:rPr>
          <w:rFonts w:hint="eastAsia"/>
        </w:rPr>
        <w:t>・</w:t>
      </w:r>
      <w:r w:rsidRPr="004A3BEE">
        <w:rPr>
          <w:rFonts w:hint="eastAsia"/>
        </w:rPr>
        <w:t>「自分らしく」を探して</w:t>
      </w:r>
      <w:r>
        <w:rPr>
          <w:rFonts w:hint="eastAsia"/>
        </w:rPr>
        <w:t>（レズビアン）</w:t>
      </w:r>
    </w:p>
    <w:p w14:paraId="08F2971A" w14:textId="466C77BD" w:rsidR="00B03D9A" w:rsidRDefault="00B03D9A" w:rsidP="00FF147E">
      <w:pPr>
        <w:jc w:val="left"/>
      </w:pPr>
      <w:r>
        <w:rPr>
          <w:rFonts w:hint="eastAsia"/>
        </w:rPr>
        <w:t>・</w:t>
      </w:r>
      <w:r w:rsidRPr="001F68C1">
        <w:rPr>
          <w:rFonts w:ascii="ＭＳ 明朝" w:eastAsia="ＭＳ 明朝" w:hAnsi="ＭＳ 明朝" w:cs="Calibri"/>
          <w:color w:val="141823"/>
          <w:kern w:val="0"/>
          <w:sz w:val="22"/>
        </w:rPr>
        <w:t>男でも女でもある境界線で谷間な生き様</w:t>
      </w:r>
      <w:r>
        <w:rPr>
          <w:rFonts w:ascii="ＭＳ 明朝" w:eastAsia="ＭＳ 明朝" w:hAnsi="ＭＳ 明朝" w:cs="Calibri" w:hint="eastAsia"/>
          <w:color w:val="141823"/>
          <w:kern w:val="0"/>
          <w:sz w:val="22"/>
        </w:rPr>
        <w:t>（性分化疾患）</w:t>
      </w:r>
    </w:p>
    <w:p w14:paraId="25BAF636" w14:textId="7584DF2A" w:rsidR="00B03D9A" w:rsidRDefault="00B03D9A" w:rsidP="00B03D9A">
      <w:pPr>
        <w:jc w:val="left"/>
      </w:pPr>
      <w:r>
        <w:rPr>
          <w:rFonts w:hint="eastAsia"/>
          <w:sz w:val="20"/>
          <w:szCs w:val="20"/>
        </w:rPr>
        <w:t>・</w:t>
      </w:r>
      <w:r w:rsidRPr="004A3BEE">
        <w:rPr>
          <w:rFonts w:hint="eastAsia"/>
        </w:rPr>
        <w:t>「ＡっＤ</w:t>
      </w:r>
      <w:r w:rsidRPr="004A3BEE">
        <w:rPr>
          <w:rFonts w:hint="eastAsia"/>
        </w:rPr>
        <w:t>e</w:t>
      </w:r>
      <w:r w:rsidRPr="004A3BEE">
        <w:rPr>
          <w:rFonts w:hint="eastAsia"/>
        </w:rPr>
        <w:t>も、Ｈ</w:t>
      </w:r>
      <w:r w:rsidRPr="004A3BEE">
        <w:rPr>
          <w:rFonts w:hint="eastAsia"/>
        </w:rPr>
        <w:t>o</w:t>
      </w:r>
      <w:r w:rsidRPr="004A3BEE">
        <w:rPr>
          <w:rFonts w:hint="eastAsia"/>
        </w:rPr>
        <w:t>んの少し、Ｄ</w:t>
      </w:r>
      <w:r w:rsidRPr="004A3BEE">
        <w:rPr>
          <w:rFonts w:hint="eastAsia"/>
        </w:rPr>
        <w:t>e</w:t>
      </w:r>
      <w:r w:rsidRPr="004A3BEE">
        <w:rPr>
          <w:rFonts w:hint="eastAsia"/>
        </w:rPr>
        <w:t>きたかも。」</w:t>
      </w:r>
      <w:r>
        <w:rPr>
          <w:rFonts w:hint="eastAsia"/>
        </w:rPr>
        <w:t>（</w:t>
      </w:r>
      <w:r>
        <w:rPr>
          <w:rFonts w:hint="eastAsia"/>
        </w:rPr>
        <w:t>A</w:t>
      </w:r>
      <w:r>
        <w:t>DHD</w:t>
      </w:r>
      <w:r>
        <w:rPr>
          <w:rFonts w:hint="eastAsia"/>
        </w:rPr>
        <w:t>）</w:t>
      </w:r>
    </w:p>
    <w:p w14:paraId="2EDACEDF" w14:textId="6105D33C" w:rsidR="00B03D9A" w:rsidRDefault="00B03D9A" w:rsidP="00FF147E">
      <w:pPr>
        <w:jc w:val="left"/>
        <w:rPr>
          <w:rFonts w:asciiTheme="minorEastAsia" w:hAnsiTheme="minorEastAsia"/>
          <w:color w:val="000000"/>
          <w:szCs w:val="21"/>
        </w:rPr>
      </w:pPr>
      <w:r>
        <w:rPr>
          <w:rFonts w:hint="eastAsia"/>
          <w:sz w:val="20"/>
          <w:szCs w:val="20"/>
        </w:rPr>
        <w:t>・</w:t>
      </w:r>
      <w:r w:rsidRPr="00CA7C0B">
        <w:rPr>
          <w:rFonts w:asciiTheme="minorEastAsia" w:hAnsiTheme="minorEastAsia" w:hint="eastAsia"/>
          <w:color w:val="000000"/>
          <w:szCs w:val="21"/>
        </w:rPr>
        <w:t>発達障害当事者と「違い」について考えよう！</w:t>
      </w:r>
      <w:r w:rsidR="00C06F3F">
        <w:rPr>
          <w:rFonts w:asciiTheme="minorEastAsia" w:hAnsiTheme="minorEastAsia" w:hint="eastAsia"/>
          <w:color w:val="000000"/>
          <w:szCs w:val="21"/>
        </w:rPr>
        <w:t>（発達障がい）</w:t>
      </w:r>
    </w:p>
    <w:p w14:paraId="5C5196AF" w14:textId="41D445F3" w:rsidR="00B03D9A" w:rsidRDefault="00B03D9A" w:rsidP="00FF147E">
      <w:pPr>
        <w:jc w:val="left"/>
        <w:rPr>
          <w:rFonts w:ascii="Calibri" w:hAnsi="Calibri" w:cs="Calibri"/>
          <w:color w:val="000000"/>
        </w:rPr>
      </w:pPr>
      <w:r>
        <w:rPr>
          <w:rFonts w:asciiTheme="minorEastAsia" w:hAnsiTheme="minorEastAsia" w:hint="eastAsia"/>
          <w:color w:val="000000"/>
          <w:szCs w:val="21"/>
        </w:rPr>
        <w:t>・</w:t>
      </w:r>
      <w:r>
        <w:rPr>
          <w:rFonts w:ascii="Calibri" w:hAnsi="Calibri" w:cs="Calibri"/>
          <w:color w:val="000000"/>
        </w:rPr>
        <w:t>挫折を挫折と感じない海外好きな私</w:t>
      </w:r>
      <w:r>
        <w:rPr>
          <w:rFonts w:ascii="Calibri" w:hAnsi="Calibri" w:cs="Calibri" w:hint="eastAsia"/>
          <w:color w:val="000000"/>
        </w:rPr>
        <w:t>（留学支援</w:t>
      </w:r>
      <w:r w:rsidR="000D435E">
        <w:rPr>
          <w:rFonts w:ascii="Calibri" w:hAnsi="Calibri" w:cs="Calibri" w:hint="eastAsia"/>
          <w:color w:val="000000"/>
        </w:rPr>
        <w:t>団体</w:t>
      </w:r>
      <w:r>
        <w:rPr>
          <w:rFonts w:ascii="Calibri" w:hAnsi="Calibri" w:cs="Calibri" w:hint="eastAsia"/>
          <w:color w:val="000000"/>
        </w:rPr>
        <w:t>）</w:t>
      </w:r>
    </w:p>
    <w:p w14:paraId="00B138A8" w14:textId="6A9DA634" w:rsidR="00B03D9A" w:rsidRDefault="00B03D9A" w:rsidP="00FF147E">
      <w:pPr>
        <w:jc w:val="left"/>
        <w:rPr>
          <w:rFonts w:ascii="Calibri" w:hAnsi="Calibri" w:cs="Calibri"/>
          <w:color w:val="000000"/>
        </w:rPr>
      </w:pPr>
      <w:r>
        <w:rPr>
          <w:rFonts w:ascii="Calibri" w:hAnsi="Calibri" w:cs="Calibri" w:hint="eastAsia"/>
          <w:color w:val="000000"/>
        </w:rPr>
        <w:t>・</w:t>
      </w:r>
      <w:r>
        <w:rPr>
          <w:rFonts w:ascii="Calibri" w:hAnsi="Calibri" w:cs="Calibri"/>
          <w:color w:val="000000"/>
        </w:rPr>
        <w:t>ナナメの関係によるキャリア学習支援</w:t>
      </w:r>
      <w:r>
        <w:rPr>
          <w:rFonts w:ascii="Calibri" w:hAnsi="Calibri" w:cs="Calibri" w:hint="eastAsia"/>
          <w:color w:val="000000"/>
        </w:rPr>
        <w:t>（学習支援</w:t>
      </w:r>
      <w:r>
        <w:rPr>
          <w:rFonts w:ascii="Calibri" w:hAnsi="Calibri" w:cs="Calibri" w:hint="eastAsia"/>
          <w:color w:val="000000"/>
        </w:rPr>
        <w:t>N</w:t>
      </w:r>
      <w:r>
        <w:rPr>
          <w:rFonts w:ascii="Calibri" w:hAnsi="Calibri" w:cs="Calibri"/>
          <w:color w:val="000000"/>
        </w:rPr>
        <w:t>PO</w:t>
      </w:r>
      <w:r>
        <w:rPr>
          <w:rFonts w:ascii="Calibri" w:hAnsi="Calibri" w:cs="Calibri" w:hint="eastAsia"/>
          <w:color w:val="000000"/>
        </w:rPr>
        <w:t>）</w:t>
      </w:r>
    </w:p>
    <w:p w14:paraId="3CFE18B8" w14:textId="3DF97807" w:rsidR="00B03D9A" w:rsidRDefault="00B03D9A" w:rsidP="00FF147E">
      <w:pPr>
        <w:jc w:val="left"/>
        <w:rPr>
          <w:rFonts w:asciiTheme="minorEastAsia" w:hAnsiTheme="minorEastAsia"/>
          <w:color w:val="000000"/>
          <w:szCs w:val="21"/>
        </w:rPr>
      </w:pPr>
      <w:r>
        <w:rPr>
          <w:rFonts w:ascii="Calibri" w:hAnsi="Calibri" w:cs="Calibri" w:hint="eastAsia"/>
          <w:color w:val="000000"/>
        </w:rPr>
        <w:t>・</w:t>
      </w:r>
      <w:r w:rsidRPr="004A3BEE">
        <w:rPr>
          <w:rFonts w:asciiTheme="minorEastAsia" w:hAnsiTheme="minorEastAsia" w:hint="eastAsia"/>
          <w:color w:val="000000"/>
          <w:szCs w:val="21"/>
        </w:rPr>
        <w:t>「ああ～」「わかりません」「治りません」</w:t>
      </w:r>
      <w:r>
        <w:rPr>
          <w:rFonts w:asciiTheme="minorEastAsia" w:hAnsiTheme="minorEastAsia" w:hint="eastAsia"/>
          <w:color w:val="000000"/>
          <w:szCs w:val="21"/>
        </w:rPr>
        <w:t>（膠原病）</w:t>
      </w:r>
    </w:p>
    <w:p w14:paraId="267E80B5" w14:textId="77777777" w:rsidR="00B03D9A" w:rsidRDefault="00B03D9A" w:rsidP="00FF147E">
      <w:pPr>
        <w:jc w:val="left"/>
        <w:rPr>
          <w:sz w:val="20"/>
          <w:szCs w:val="20"/>
        </w:rPr>
      </w:pPr>
    </w:p>
    <w:p w14:paraId="17A5368B" w14:textId="2A5D8565" w:rsidR="00840BA0" w:rsidRDefault="00840BA0" w:rsidP="00840BA0">
      <w:pPr>
        <w:rPr>
          <w:rFonts w:ascii="ＭＳ 明朝" w:eastAsia="ＭＳ 明朝" w:hAnsi="ＭＳ 明朝" w:cs="ＭＳ 明朝"/>
        </w:rPr>
      </w:pPr>
      <w:r>
        <w:rPr>
          <w:rFonts w:ascii="ＭＳ 明朝" w:eastAsia="ＭＳ 明朝" w:hAnsi="ＭＳ 明朝" w:cs="ＭＳ 明朝" w:hint="eastAsia"/>
        </w:rPr>
        <w:t>〇</w:t>
      </w:r>
      <w:r w:rsidR="00C06F3F">
        <w:rPr>
          <w:rFonts w:ascii="ＭＳ 明朝" w:eastAsia="ＭＳ 明朝" w:hAnsi="ＭＳ 明朝" w:cs="ＭＳ 明朝" w:hint="eastAsia"/>
        </w:rPr>
        <w:t xml:space="preserve">　</w:t>
      </w:r>
      <w:r>
        <w:rPr>
          <w:rFonts w:ascii="ＭＳ 明朝" w:eastAsia="ＭＳ 明朝" w:hAnsi="ＭＳ 明朝" w:cs="ＭＳ 明朝" w:hint="eastAsia"/>
        </w:rPr>
        <w:t>第二回ヒューマンライブラリーの内容</w:t>
      </w:r>
    </w:p>
    <w:p w14:paraId="38F5FC2E" w14:textId="0E76497E" w:rsidR="00FF147E" w:rsidRPr="004C68E1" w:rsidRDefault="00FF147E" w:rsidP="00FF147E">
      <w:pPr>
        <w:jc w:val="left"/>
        <w:rPr>
          <w:sz w:val="20"/>
          <w:szCs w:val="20"/>
        </w:rPr>
      </w:pPr>
      <w:r>
        <w:rPr>
          <w:rFonts w:hint="eastAsia"/>
          <w:sz w:val="20"/>
          <w:szCs w:val="20"/>
        </w:rPr>
        <w:t xml:space="preserve">　二〇一七年度は、春学期の段階から、ヒューマンライブラリー説明会を行い、</w:t>
      </w:r>
      <w:r w:rsidR="00304A19">
        <w:rPr>
          <w:rFonts w:hint="eastAsia"/>
          <w:sz w:val="20"/>
          <w:szCs w:val="20"/>
        </w:rPr>
        <w:t>六月に</w:t>
      </w:r>
      <w:r>
        <w:rPr>
          <w:rFonts w:hint="eastAsia"/>
          <w:sz w:val="20"/>
          <w:szCs w:val="20"/>
        </w:rPr>
        <w:t>三冊の「本」を招いた「ヒューマンライブラリー体験会」を</w:t>
      </w:r>
      <w:r w:rsidR="00304A19">
        <w:rPr>
          <w:rFonts w:hint="eastAsia"/>
          <w:sz w:val="20"/>
          <w:szCs w:val="20"/>
        </w:rPr>
        <w:t>おこなった</w:t>
      </w:r>
      <w:r>
        <w:rPr>
          <w:rFonts w:hint="eastAsia"/>
          <w:sz w:val="20"/>
          <w:szCs w:val="20"/>
        </w:rPr>
        <w:t>。また、</w:t>
      </w:r>
      <w:r w:rsidR="00304A19">
        <w:rPr>
          <w:rFonts w:hint="eastAsia"/>
          <w:sz w:val="20"/>
          <w:szCs w:val="20"/>
        </w:rPr>
        <w:t>五月の</w:t>
      </w:r>
      <w:r>
        <w:rPr>
          <w:rFonts w:hint="eastAsia"/>
          <w:sz w:val="20"/>
          <w:szCs w:val="20"/>
        </w:rPr>
        <w:t>国際交流合宿で</w:t>
      </w:r>
      <w:r w:rsidR="00304A19">
        <w:rPr>
          <w:rFonts w:hint="eastAsia"/>
          <w:sz w:val="20"/>
          <w:szCs w:val="20"/>
        </w:rPr>
        <w:t>は、</w:t>
      </w:r>
      <w:r>
        <w:rPr>
          <w:rFonts w:hint="eastAsia"/>
          <w:sz w:val="20"/>
          <w:szCs w:val="20"/>
        </w:rPr>
        <w:t>合宿参加者の異文化体験や人生の体験を語る会として「ヒューマンライブラリー」を開催</w:t>
      </w:r>
      <w:r w:rsidR="00304A19">
        <w:rPr>
          <w:rFonts w:hint="eastAsia"/>
          <w:sz w:val="20"/>
          <w:szCs w:val="20"/>
        </w:rPr>
        <w:t>した</w:t>
      </w:r>
      <w:r>
        <w:rPr>
          <w:rFonts w:hint="eastAsia"/>
          <w:sz w:val="20"/>
          <w:szCs w:val="20"/>
        </w:rPr>
        <w:t>。</w:t>
      </w:r>
      <w:r w:rsidR="00574A7A">
        <w:rPr>
          <w:rFonts w:hint="eastAsia"/>
          <w:sz w:val="20"/>
          <w:szCs w:val="20"/>
        </w:rPr>
        <w:t>この過程で、一年生を始め、</w:t>
      </w:r>
      <w:r w:rsidR="00574A7A">
        <w:rPr>
          <w:rFonts w:hint="eastAsia"/>
          <w:sz w:val="20"/>
          <w:szCs w:val="20"/>
        </w:rPr>
        <w:t>H</w:t>
      </w:r>
      <w:r w:rsidR="00574A7A">
        <w:rPr>
          <w:sz w:val="20"/>
          <w:szCs w:val="20"/>
        </w:rPr>
        <w:t>L</w:t>
      </w:r>
      <w:r w:rsidR="00574A7A">
        <w:rPr>
          <w:rFonts w:hint="eastAsia"/>
          <w:sz w:val="20"/>
          <w:szCs w:val="20"/>
        </w:rPr>
        <w:t>を全く知らなかった学生たちが興味を持って早㏍なし、自らに担う過程が始まった。</w:t>
      </w:r>
      <w:r w:rsidR="00304A19">
        <w:rPr>
          <w:rFonts w:hint="eastAsia"/>
          <w:sz w:val="20"/>
          <w:szCs w:val="20"/>
        </w:rPr>
        <w:t>二〇一七年十二月におこなわれた第二回東京学芸大学ヒューマンライブラリーでは、</w:t>
      </w:r>
      <w:r w:rsidR="000D435E">
        <w:rPr>
          <w:rFonts w:hint="eastAsia"/>
          <w:sz w:val="20"/>
          <w:szCs w:val="20"/>
        </w:rPr>
        <w:t>「私の個性が「本」になる」をテーマに、</w:t>
      </w:r>
      <w:r w:rsidR="00304A19">
        <w:rPr>
          <w:rFonts w:hint="eastAsia"/>
          <w:sz w:val="20"/>
          <w:szCs w:val="20"/>
        </w:rPr>
        <w:t>十三冊の「本」を招き、八十名の参加で盛況に行われた。</w:t>
      </w:r>
      <w:r w:rsidR="006B6E3E">
        <w:rPr>
          <w:rFonts w:hint="eastAsia"/>
          <w:sz w:val="20"/>
          <w:szCs w:val="20"/>
        </w:rPr>
        <w:t>その醍醐味は、実際参加してみなければわからないが、以下、「本」のタイトル、「読者」の感想、「本」の感想、スタッフの感想を掲載するので、ヒューマンライブラリーの意義についてその一端を知っていただきたい。</w:t>
      </w:r>
    </w:p>
    <w:p w14:paraId="07E64207" w14:textId="1BF58FC7" w:rsidR="002E6C9E" w:rsidRDefault="002E6C9E" w:rsidP="00FF147E">
      <w:pPr>
        <w:rPr>
          <w:rFonts w:ascii="ＭＳ 明朝" w:eastAsia="ＭＳ 明朝" w:hAnsi="ＭＳ 明朝" w:cs="ＭＳ 明朝"/>
        </w:rPr>
      </w:pPr>
    </w:p>
    <w:p w14:paraId="0D6C6152" w14:textId="5A60F71C" w:rsidR="00DC3EBE" w:rsidRPr="003C5495" w:rsidRDefault="00DC3EBE" w:rsidP="003C5495">
      <w:pPr>
        <w:pStyle w:val="a4"/>
        <w:numPr>
          <w:ilvl w:val="0"/>
          <w:numId w:val="1"/>
        </w:numPr>
        <w:ind w:leftChars="0"/>
        <w:jc w:val="left"/>
        <w:rPr>
          <w:sz w:val="20"/>
          <w:szCs w:val="20"/>
        </w:rPr>
      </w:pPr>
      <w:r w:rsidRPr="003C5495">
        <w:rPr>
          <w:rFonts w:hint="eastAsia"/>
          <w:sz w:val="20"/>
          <w:szCs w:val="20"/>
        </w:rPr>
        <w:t>第二回ヒューマンライブラリー　「本」のタイトル</w:t>
      </w:r>
    </w:p>
    <w:p w14:paraId="2D79C578" w14:textId="60C7EF3E" w:rsidR="00840BA0" w:rsidRDefault="00B03D9A" w:rsidP="00FF147E">
      <w:pPr>
        <w:rPr>
          <w:rFonts w:asciiTheme="minorEastAsia" w:hAnsiTheme="minorEastAsia"/>
          <w:szCs w:val="21"/>
        </w:rPr>
      </w:pPr>
      <w:r>
        <w:rPr>
          <w:rFonts w:ascii="ＭＳ 明朝" w:eastAsia="ＭＳ 明朝" w:hAnsi="ＭＳ 明朝" w:cs="ＭＳ 明朝" w:hint="eastAsia"/>
        </w:rPr>
        <w:t>・</w:t>
      </w:r>
      <w:r w:rsidR="000D435E" w:rsidRPr="00C2736A">
        <w:rPr>
          <w:rFonts w:asciiTheme="minorEastAsia" w:hAnsiTheme="minorEastAsia" w:hint="eastAsia"/>
          <w:szCs w:val="21"/>
        </w:rPr>
        <w:t>日本で暮らす難民の声</w:t>
      </w:r>
      <w:r w:rsidR="000D435E">
        <w:rPr>
          <w:rFonts w:asciiTheme="minorEastAsia" w:hAnsiTheme="minorEastAsia" w:hint="eastAsia"/>
          <w:szCs w:val="21"/>
        </w:rPr>
        <w:t>（クルド人難民）</w:t>
      </w:r>
    </w:p>
    <w:p w14:paraId="7131F975" w14:textId="2FA924B7" w:rsidR="000D435E" w:rsidRDefault="000D435E" w:rsidP="00FF147E">
      <w:pPr>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在日ムスリムとの交流により、偏見のない見方をつくろう</w:t>
      </w:r>
      <w:r>
        <w:rPr>
          <w:rFonts w:asciiTheme="minorEastAsia" w:hAnsiTheme="minorEastAsia" w:hint="eastAsia"/>
          <w:szCs w:val="21"/>
        </w:rPr>
        <w:t>（ムスリム留学生）</w:t>
      </w:r>
    </w:p>
    <w:p w14:paraId="06F26018" w14:textId="67466007" w:rsidR="000D435E" w:rsidRDefault="000D435E" w:rsidP="00FF147E">
      <w:pPr>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無音の世界で生きる人　言葉と生活</w:t>
      </w:r>
      <w:r>
        <w:rPr>
          <w:rFonts w:asciiTheme="minorEastAsia" w:hAnsiTheme="minorEastAsia" w:hint="eastAsia"/>
          <w:szCs w:val="21"/>
        </w:rPr>
        <w:t>（聴覚障がい、手話）</w:t>
      </w:r>
    </w:p>
    <w:p w14:paraId="11DEE9D4" w14:textId="17FCE3CA" w:rsidR="000D435E" w:rsidRDefault="000D435E" w:rsidP="00FF147E">
      <w:pPr>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障害か性格か―私の選択</w:t>
      </w:r>
      <w:r>
        <w:rPr>
          <w:rFonts w:asciiTheme="minorEastAsia" w:hAnsiTheme="minorEastAsia" w:hint="eastAsia"/>
          <w:szCs w:val="21"/>
        </w:rPr>
        <w:t>（双極性障害、A</w:t>
      </w:r>
      <w:r>
        <w:rPr>
          <w:rFonts w:asciiTheme="minorEastAsia" w:hAnsiTheme="minorEastAsia"/>
          <w:szCs w:val="21"/>
        </w:rPr>
        <w:t>DHD</w:t>
      </w:r>
      <w:r>
        <w:rPr>
          <w:rFonts w:asciiTheme="minorEastAsia" w:hAnsiTheme="minorEastAsia" w:hint="eastAsia"/>
          <w:szCs w:val="21"/>
        </w:rPr>
        <w:t>）</w:t>
      </w:r>
    </w:p>
    <w:p w14:paraId="5BBB80B7" w14:textId="39565697" w:rsidR="000D435E" w:rsidRDefault="000D435E" w:rsidP="00FF147E">
      <w:pPr>
        <w:rPr>
          <w:rFonts w:asciiTheme="minorEastAsia" w:hAnsiTheme="minorEastAsia"/>
          <w:szCs w:val="21"/>
        </w:rPr>
      </w:pPr>
      <w:r>
        <w:rPr>
          <w:rFonts w:asciiTheme="minorEastAsia" w:hAnsiTheme="minorEastAsia" w:hint="eastAsia"/>
          <w:szCs w:val="21"/>
        </w:rPr>
        <w:lastRenderedPageBreak/>
        <w:t>・</w:t>
      </w:r>
      <w:r w:rsidRPr="00C2736A">
        <w:rPr>
          <w:rFonts w:asciiTheme="minorEastAsia" w:hAnsiTheme="minorEastAsia" w:hint="eastAsia"/>
          <w:szCs w:val="21"/>
        </w:rPr>
        <w:t>障碍から「障生（しょうせい）」へ</w:t>
      </w:r>
      <w:r>
        <w:rPr>
          <w:rFonts w:asciiTheme="minorEastAsia" w:hAnsiTheme="minorEastAsia" w:hint="eastAsia"/>
          <w:szCs w:val="21"/>
        </w:rPr>
        <w:t>（全盲の元高校教員）</w:t>
      </w:r>
    </w:p>
    <w:p w14:paraId="4044BAA5" w14:textId="20719982" w:rsidR="000D435E" w:rsidRDefault="000D435E" w:rsidP="00FF147E">
      <w:pPr>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男でも女でもない性別「Xジェンダー」</w:t>
      </w:r>
    </w:p>
    <w:p w14:paraId="5215B733" w14:textId="482DB27B" w:rsidR="000D435E" w:rsidRDefault="000D435E" w:rsidP="00FF147E">
      <w:pPr>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ゲイ夫夫（ふうふ）として暮らしていくこと</w:t>
      </w:r>
    </w:p>
    <w:p w14:paraId="1C24F778" w14:textId="4C3704B7" w:rsidR="000D435E" w:rsidRDefault="000D435E" w:rsidP="00FF147E">
      <w:pPr>
        <w:rPr>
          <w:rFonts w:asciiTheme="minorEastAsia" w:hAnsiTheme="minorEastAsia"/>
          <w:szCs w:val="21"/>
        </w:rPr>
      </w:pPr>
      <w:r>
        <w:rPr>
          <w:rFonts w:ascii="ＭＳ 明朝" w:eastAsia="ＭＳ 明朝" w:hAnsi="ＭＳ 明朝" w:cs="ＭＳ 明朝" w:hint="eastAsia"/>
        </w:rPr>
        <w:t>・</w:t>
      </w:r>
      <w:r w:rsidRPr="00C2736A">
        <w:rPr>
          <w:rFonts w:asciiTheme="minorEastAsia" w:hAnsiTheme="minorEastAsia" w:hint="eastAsia"/>
          <w:szCs w:val="21"/>
        </w:rPr>
        <w:t>未来の子供達のために</w:t>
      </w:r>
      <w:r>
        <w:rPr>
          <w:rFonts w:asciiTheme="minorEastAsia" w:hAnsiTheme="minorEastAsia" w:hint="eastAsia"/>
          <w:szCs w:val="21"/>
        </w:rPr>
        <w:t>（性同一性障害）</w:t>
      </w:r>
    </w:p>
    <w:p w14:paraId="75BCB346" w14:textId="162E3D84" w:rsidR="000D435E" w:rsidRDefault="000D435E" w:rsidP="00FF147E">
      <w:pPr>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性と生「学校と性」について考えてみよう！</w:t>
      </w:r>
      <w:r>
        <w:rPr>
          <w:rFonts w:asciiTheme="minorEastAsia" w:hAnsiTheme="minorEastAsia" w:hint="eastAsia"/>
          <w:szCs w:val="21"/>
        </w:rPr>
        <w:t>（ゲイ）</w:t>
      </w:r>
    </w:p>
    <w:p w14:paraId="06FABFEE" w14:textId="136BDCDF" w:rsidR="000D435E" w:rsidRDefault="000D435E" w:rsidP="00FF147E">
      <w:pPr>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三鷹の小さな日本語教室に集まって</w:t>
      </w:r>
      <w:r>
        <w:rPr>
          <w:rFonts w:asciiTheme="minorEastAsia" w:hAnsiTheme="minorEastAsia" w:hint="eastAsia"/>
          <w:szCs w:val="21"/>
        </w:rPr>
        <w:t>（日本語教室と外国人支援）</w:t>
      </w:r>
    </w:p>
    <w:p w14:paraId="2C05028C" w14:textId="42E7A800" w:rsidR="000D435E" w:rsidRDefault="000D435E" w:rsidP="00FF147E">
      <w:pPr>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新米先生のドタバタ療育日記</w:t>
      </w:r>
      <w:r>
        <w:rPr>
          <w:rFonts w:asciiTheme="minorEastAsia" w:hAnsiTheme="minorEastAsia" w:hint="eastAsia"/>
          <w:szCs w:val="21"/>
        </w:rPr>
        <w:t>（教育支援者）</w:t>
      </w:r>
    </w:p>
    <w:p w14:paraId="4C24ED01" w14:textId="6EB83E20" w:rsidR="000D435E" w:rsidRDefault="00F44B4A" w:rsidP="00FF147E">
      <w:pPr>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こどもを支える地域の力、こどもがつくる地域の輪</w:t>
      </w:r>
      <w:r>
        <w:rPr>
          <w:rFonts w:asciiTheme="minorEastAsia" w:hAnsiTheme="minorEastAsia" w:hint="eastAsia"/>
          <w:szCs w:val="21"/>
        </w:rPr>
        <w:t>（子ども食堂）</w:t>
      </w:r>
    </w:p>
    <w:p w14:paraId="2D344398" w14:textId="3D77C3CD" w:rsidR="00F44B4A" w:rsidRDefault="00F44B4A" w:rsidP="00F44B4A">
      <w:pPr>
        <w:ind w:left="500" w:hangingChars="200" w:hanging="500"/>
        <w:rPr>
          <w:rFonts w:asciiTheme="minorEastAsia" w:hAnsiTheme="minorEastAsia"/>
          <w:szCs w:val="21"/>
        </w:rPr>
      </w:pPr>
      <w:r>
        <w:rPr>
          <w:rFonts w:asciiTheme="minorEastAsia" w:hAnsiTheme="minorEastAsia" w:hint="eastAsia"/>
          <w:szCs w:val="21"/>
        </w:rPr>
        <w:t>・</w:t>
      </w:r>
      <w:r w:rsidRPr="00C2736A">
        <w:rPr>
          <w:rFonts w:asciiTheme="minorEastAsia" w:hAnsiTheme="minorEastAsia" w:hint="eastAsia"/>
          <w:szCs w:val="21"/>
        </w:rPr>
        <w:t>福島におけるナナメの関係によるキャリア学習支援</w:t>
      </w:r>
      <w:r>
        <w:rPr>
          <w:rFonts w:asciiTheme="minorEastAsia" w:hAnsiTheme="minorEastAsia" w:hint="eastAsia"/>
          <w:szCs w:val="21"/>
        </w:rPr>
        <w:t>（</w:t>
      </w:r>
      <w:r w:rsidRPr="00C2736A">
        <w:rPr>
          <w:rFonts w:asciiTheme="minorEastAsia" w:hAnsiTheme="minorEastAsia" w:hint="eastAsia"/>
          <w:szCs w:val="21"/>
        </w:rPr>
        <w:t>高校生のキャリア学習支援者</w:t>
      </w:r>
      <w:r>
        <w:rPr>
          <w:rFonts w:asciiTheme="minorEastAsia" w:hAnsiTheme="minorEastAsia" w:hint="eastAsia"/>
          <w:szCs w:val="21"/>
        </w:rPr>
        <w:t>）</w:t>
      </w:r>
    </w:p>
    <w:p w14:paraId="369F724E" w14:textId="2DDC8FBE" w:rsidR="00F44B4A" w:rsidRDefault="00F44B4A" w:rsidP="00F44B4A">
      <w:pPr>
        <w:ind w:left="500" w:hangingChars="200" w:hanging="500"/>
        <w:rPr>
          <w:rFonts w:asciiTheme="minorEastAsia" w:hAnsiTheme="minorEastAsia"/>
          <w:szCs w:val="21"/>
        </w:rPr>
      </w:pPr>
    </w:p>
    <w:p w14:paraId="0183377B" w14:textId="4F35507A" w:rsidR="003C5495" w:rsidRPr="003C5495" w:rsidRDefault="003C5495" w:rsidP="003C5495">
      <w:pPr>
        <w:pStyle w:val="a4"/>
        <w:numPr>
          <w:ilvl w:val="0"/>
          <w:numId w:val="1"/>
        </w:numPr>
        <w:ind w:leftChars="0"/>
        <w:rPr>
          <w:rFonts w:asciiTheme="minorEastAsia" w:hAnsiTheme="minorEastAsia"/>
          <w:szCs w:val="21"/>
        </w:rPr>
      </w:pPr>
      <w:r>
        <w:rPr>
          <w:rFonts w:asciiTheme="minorEastAsia" w:hAnsiTheme="minorEastAsia" w:hint="eastAsia"/>
          <w:szCs w:val="21"/>
        </w:rPr>
        <w:t>「読者」の感想（アンケートより）</w:t>
      </w:r>
    </w:p>
    <w:p w14:paraId="6ACB0128" w14:textId="77777777" w:rsidR="003C5495" w:rsidRPr="004E0F08" w:rsidRDefault="003C5495" w:rsidP="003C5495">
      <w:pPr>
        <w:rPr>
          <w:rFonts w:asciiTheme="minorEastAsia" w:hAnsiTheme="minorEastAsia"/>
        </w:rPr>
      </w:pPr>
      <w:r w:rsidRPr="004E0F08">
        <w:rPr>
          <w:rFonts w:asciiTheme="minorEastAsia" w:hAnsiTheme="minorEastAsia" w:hint="eastAsia"/>
        </w:rPr>
        <w:t>・</w:t>
      </w:r>
      <w:r>
        <w:rPr>
          <w:rFonts w:asciiTheme="minorEastAsia" w:hAnsiTheme="minorEastAsia" w:hint="eastAsia"/>
        </w:rPr>
        <w:t xml:space="preserve">　</w:t>
      </w:r>
      <w:r w:rsidRPr="004E0F08">
        <w:rPr>
          <w:rFonts w:asciiTheme="minorEastAsia" w:hAnsiTheme="minorEastAsia" w:hint="eastAsia"/>
        </w:rPr>
        <w:t>障害/マイノリティに対する捉え方が様々であることを学んだ。</w:t>
      </w:r>
    </w:p>
    <w:p w14:paraId="08F84D93"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本には、様々な種類があること。そしてそれらはすべて大切なこと。</w:t>
      </w:r>
    </w:p>
    <w:p w14:paraId="6FDBF1E3"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直接話せるのは興味深い</w:t>
      </w:r>
    </w:p>
    <w:p w14:paraId="775976EB"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性について話が聞きたくて参加しました。性についていろいろ抱えているその本人の方たちからお話を聞けて、実際何を思いどのように生活してるのかが聞けてよかったです。</w:t>
      </w:r>
    </w:p>
    <w:p w14:paraId="7009D01D"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当事者の方の話を聞いたので、個人レベルの日々を知ることができ、より自分の日々に近く感じました。</w:t>
      </w:r>
    </w:p>
    <w:p w14:paraId="4381DDDF"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「本」の方が生き生きと、笑顔で自分のことをお話されたことが印象的だった。</w:t>
      </w:r>
    </w:p>
    <w:p w14:paraId="68299F3B"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初めてヒューマンライブラリーに参加させていただいて、きっと「本」の方は、かたい話ばかりなさるだろうなと身構えていましたが、簡単に身の上話など話してくださり、気楽に聞くことができました。</w:t>
      </w:r>
    </w:p>
    <w:p w14:paraId="1FCE97DE"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聴覚障害の方々の目線について</w:t>
      </w:r>
    </w:p>
    <w:p w14:paraId="53A4D5AC"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LGBTが身近な単語になった。</w:t>
      </w:r>
    </w:p>
    <w:p w14:paraId="75A5FFE6"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イスラームに対する印象が変わりました。</w:t>
      </w:r>
    </w:p>
    <w:p w14:paraId="7C570147"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あまりなかったですが、「人」として、目の前の人の経験として聞くことで知っていることの肌体験というか質感は変わったと思います。</w:t>
      </w:r>
    </w:p>
    <w:p w14:paraId="10360651"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全く初めての内容で、ぼんやりとした認識しかしていませんでしたが、人として接していけば「何の問題もない」のかなと思いました。</w:t>
      </w:r>
    </w:p>
    <w:p w14:paraId="039D1637" w14:textId="77777777" w:rsidR="003C5495" w:rsidRPr="004E0F08" w:rsidRDefault="003C5495" w:rsidP="003C5495">
      <w:pPr>
        <w:pStyle w:val="a4"/>
        <w:numPr>
          <w:ilvl w:val="0"/>
          <w:numId w:val="2"/>
        </w:numPr>
        <w:ind w:leftChars="0"/>
        <w:rPr>
          <w:rFonts w:asciiTheme="minorEastAsia" w:hAnsiTheme="minorEastAsia"/>
        </w:rPr>
      </w:pPr>
      <w:r w:rsidRPr="004E0F08">
        <w:rPr>
          <w:rFonts w:asciiTheme="minorEastAsia" w:hAnsiTheme="minorEastAsia" w:hint="eastAsia"/>
        </w:rPr>
        <w:t>以前、茨城で通っていた日本語教室に来ていた外国人の方は大人しく自分で問題を抱えてしまう人が多かったが、必ずしもそうではないんだなと思った。</w:t>
      </w:r>
    </w:p>
    <w:p w14:paraId="2C8E2564" w14:textId="3C69E5B7" w:rsidR="003C5495" w:rsidRDefault="003C5495" w:rsidP="00F44B4A">
      <w:pPr>
        <w:ind w:left="500" w:hangingChars="200" w:hanging="500"/>
        <w:rPr>
          <w:rFonts w:ascii="ＭＳ 明朝" w:eastAsia="ＭＳ 明朝" w:hAnsi="ＭＳ 明朝" w:cs="ＭＳ 明朝"/>
        </w:rPr>
      </w:pPr>
    </w:p>
    <w:p w14:paraId="459E7DFD" w14:textId="026A1CA0" w:rsidR="003C5495" w:rsidRDefault="003C5495" w:rsidP="00F44B4A">
      <w:pPr>
        <w:ind w:left="500" w:hangingChars="200" w:hanging="500"/>
        <w:rPr>
          <w:rFonts w:ascii="ＭＳ 明朝" w:eastAsia="ＭＳ 明朝" w:hAnsi="ＭＳ 明朝" w:cs="ＭＳ 明朝"/>
        </w:rPr>
      </w:pPr>
      <w:r>
        <w:rPr>
          <w:rFonts w:ascii="ＭＳ 明朝" w:eastAsia="ＭＳ 明朝" w:hAnsi="ＭＳ 明朝" w:cs="ＭＳ 明朝" w:hint="eastAsia"/>
        </w:rPr>
        <w:lastRenderedPageBreak/>
        <w:t>●「本」の方の感想</w:t>
      </w:r>
    </w:p>
    <w:p w14:paraId="08D31E1D" w14:textId="77777777" w:rsidR="003C5495" w:rsidRDefault="003C5495" w:rsidP="003C5495">
      <w:pPr>
        <w:pStyle w:val="a4"/>
        <w:numPr>
          <w:ilvl w:val="0"/>
          <w:numId w:val="2"/>
        </w:numPr>
        <w:ind w:leftChars="0"/>
      </w:pPr>
      <w:r>
        <w:rPr>
          <w:rFonts w:hint="eastAsia"/>
        </w:rPr>
        <w:t>読者の方々の生の声を聞くことが出来、話をすることが出来て良かったです。自身の視野も広がりました。</w:t>
      </w:r>
    </w:p>
    <w:p w14:paraId="263704BF" w14:textId="77777777" w:rsidR="003C5495" w:rsidRDefault="003C5495" w:rsidP="003C5495">
      <w:pPr>
        <w:pStyle w:val="a4"/>
        <w:numPr>
          <w:ilvl w:val="0"/>
          <w:numId w:val="2"/>
        </w:numPr>
        <w:ind w:leftChars="0"/>
      </w:pPr>
      <w:r>
        <w:rPr>
          <w:rFonts w:hint="eastAsia"/>
        </w:rPr>
        <w:t xml:space="preserve">Face to face communication makes more interesting, and lively. </w:t>
      </w:r>
      <w:r>
        <w:t>L</w:t>
      </w:r>
      <w:r>
        <w:rPr>
          <w:rFonts w:hint="eastAsia"/>
        </w:rPr>
        <w:t>ike</w:t>
      </w:r>
      <w:r>
        <w:t xml:space="preserve"> exchanging ideas. We get a</w:t>
      </w:r>
      <w:r>
        <w:rPr>
          <w:rFonts w:hint="eastAsia"/>
        </w:rPr>
        <w:t xml:space="preserve"> </w:t>
      </w:r>
      <w:r>
        <w:t xml:space="preserve">lot of opinions from the guest. </w:t>
      </w:r>
    </w:p>
    <w:p w14:paraId="27BDCE6F" w14:textId="77777777" w:rsidR="003C5495" w:rsidRDefault="003C5495" w:rsidP="003C5495">
      <w:pPr>
        <w:pStyle w:val="a4"/>
        <w:numPr>
          <w:ilvl w:val="0"/>
          <w:numId w:val="2"/>
        </w:numPr>
        <w:ind w:leftChars="0"/>
      </w:pPr>
      <w:r>
        <w:rPr>
          <w:rFonts w:hint="eastAsia"/>
        </w:rPr>
        <w:t>質問がいっぱい出て、とても良かったです。運営する方の心配りが有難かったです。対話することで、「本」である私たちも世界が広がりました。</w:t>
      </w:r>
    </w:p>
    <w:p w14:paraId="37A530E5" w14:textId="77777777" w:rsidR="003C5495" w:rsidRDefault="003C5495" w:rsidP="003C5495">
      <w:pPr>
        <w:pStyle w:val="a4"/>
        <w:numPr>
          <w:ilvl w:val="0"/>
          <w:numId w:val="2"/>
        </w:numPr>
        <w:ind w:leftChars="0"/>
      </w:pPr>
      <w:r>
        <w:rPr>
          <w:rFonts w:hint="eastAsia"/>
        </w:rPr>
        <w:t>興味を持って聞きに来てくれる人もいたので、やった意味はあったと感じました。</w:t>
      </w:r>
    </w:p>
    <w:p w14:paraId="5751A059" w14:textId="77777777" w:rsidR="003C5495" w:rsidRDefault="003C5495" w:rsidP="003C5495">
      <w:pPr>
        <w:pStyle w:val="a4"/>
        <w:numPr>
          <w:ilvl w:val="0"/>
          <w:numId w:val="2"/>
        </w:numPr>
        <w:ind w:leftChars="0"/>
      </w:pPr>
      <w:r>
        <w:rPr>
          <w:rFonts w:hint="eastAsia"/>
        </w:rPr>
        <w:t>とてもおもしろかった。次回があるなら、事前交流会とか講演したい。充実の経験になった。休憩</w:t>
      </w:r>
      <w:r>
        <w:rPr>
          <w:rFonts w:hint="eastAsia"/>
        </w:rPr>
        <w:t>1</w:t>
      </w:r>
      <w:r>
        <w:rPr>
          <w:rFonts w:hint="eastAsia"/>
        </w:rPr>
        <w:t>回は少ないと始まる前に思ったけど、終わってみると休憩いらないくらいに楽しめた。</w:t>
      </w:r>
    </w:p>
    <w:p w14:paraId="71816A65" w14:textId="77777777" w:rsidR="003C5495" w:rsidRDefault="003C5495" w:rsidP="003C5495">
      <w:pPr>
        <w:pStyle w:val="a4"/>
        <w:numPr>
          <w:ilvl w:val="0"/>
          <w:numId w:val="2"/>
        </w:numPr>
        <w:ind w:leftChars="0"/>
      </w:pPr>
      <w:r>
        <w:rPr>
          <w:rFonts w:hint="eastAsia"/>
        </w:rPr>
        <w:t>本として話す中で、さまざまな方の意見・考えをきくことができ、とても良い経験となりました。また話しながら、自分自身の活動や思いをふりかえることができました。</w:t>
      </w:r>
    </w:p>
    <w:p w14:paraId="0CDB8C65" w14:textId="77777777" w:rsidR="003C5495" w:rsidRDefault="003C5495" w:rsidP="003C5495">
      <w:pPr>
        <w:pStyle w:val="a4"/>
        <w:numPr>
          <w:ilvl w:val="0"/>
          <w:numId w:val="2"/>
        </w:numPr>
        <w:ind w:leftChars="0"/>
      </w:pPr>
      <w:r>
        <w:rPr>
          <w:rFonts w:hint="eastAsia"/>
        </w:rPr>
        <w:t>気軽にこのテーマを話して、理解していただけたことが最も大事なことだと思います。</w:t>
      </w:r>
    </w:p>
    <w:p w14:paraId="5DA5C127" w14:textId="77777777" w:rsidR="003C5495" w:rsidRDefault="003C5495" w:rsidP="003C5495">
      <w:pPr>
        <w:pStyle w:val="a4"/>
        <w:numPr>
          <w:ilvl w:val="0"/>
          <w:numId w:val="2"/>
        </w:numPr>
        <w:ind w:leftChars="0"/>
      </w:pPr>
      <w:r>
        <w:rPr>
          <w:rFonts w:hint="eastAsia"/>
        </w:rPr>
        <w:t>以前と同様、自分とも向き合える、皆様の意見もたくさん聞ける、有意義な時間でした。</w:t>
      </w:r>
    </w:p>
    <w:p w14:paraId="3AEFD36E" w14:textId="77777777" w:rsidR="003C5495" w:rsidRDefault="003C5495" w:rsidP="003C5495">
      <w:pPr>
        <w:pStyle w:val="a4"/>
        <w:numPr>
          <w:ilvl w:val="0"/>
          <w:numId w:val="2"/>
        </w:numPr>
        <w:ind w:leftChars="0"/>
      </w:pPr>
      <w:r>
        <w:rPr>
          <w:rFonts w:hint="eastAsia"/>
        </w:rPr>
        <w:t>前半に、積極的なご質問があると、対話が盛んになり、ダイアログに弾みができて、うれしい。読者の皆さんには、これだけは聞きたいという質問を遠慮なさらず、投げかけていただきたい。</w:t>
      </w:r>
    </w:p>
    <w:p w14:paraId="1D8EE9C5" w14:textId="769012E1" w:rsidR="003C5495" w:rsidRDefault="003C5495" w:rsidP="003C5495">
      <w:pPr>
        <w:pStyle w:val="a4"/>
        <w:numPr>
          <w:ilvl w:val="0"/>
          <w:numId w:val="2"/>
        </w:numPr>
        <w:ind w:leftChars="0"/>
      </w:pPr>
      <w:r>
        <w:rPr>
          <w:rFonts w:hint="eastAsia"/>
        </w:rPr>
        <w:t>２回目の参加でしたが、緊張しました。同じセクシュアリティの方がいたので、話が似通ったらどうしようかと思いましたが、異なる話が出来て良かったです。学芸大という特性から教員志望あるいは教育関係の仕事につかれている方と対話でき、自分にとっても刺激的でした。今回は３０分で任意のクールで話せたので、</w:t>
      </w:r>
      <w:r w:rsidR="006B6E3E">
        <w:rPr>
          <w:rFonts w:hint="eastAsia"/>
        </w:rPr>
        <w:t>他の方</w:t>
      </w:r>
      <w:r>
        <w:rPr>
          <w:rFonts w:hint="eastAsia"/>
        </w:rPr>
        <w:t>のお話を聴くことができ良かったです。読者としても魅力的な</w:t>
      </w:r>
      <w:r>
        <w:rPr>
          <w:rFonts w:hint="eastAsia"/>
        </w:rPr>
        <w:t>HL</w:t>
      </w:r>
      <w:r>
        <w:rPr>
          <w:rFonts w:hint="eastAsia"/>
        </w:rPr>
        <w:t>でした。ありがとうございました。</w:t>
      </w:r>
    </w:p>
    <w:p w14:paraId="0EAAF6FF" w14:textId="77777777" w:rsidR="003C5495" w:rsidRDefault="003C5495" w:rsidP="003C5495">
      <w:pPr>
        <w:pStyle w:val="a4"/>
        <w:numPr>
          <w:ilvl w:val="0"/>
          <w:numId w:val="2"/>
        </w:numPr>
        <w:ind w:leftChars="0"/>
      </w:pPr>
      <w:r>
        <w:rPr>
          <w:rFonts w:hint="eastAsia"/>
        </w:rPr>
        <w:t>自分自身の話をするということを通して、自分自身の棚卸しができる良い機会でした。</w:t>
      </w:r>
    </w:p>
    <w:p w14:paraId="3BD8D794" w14:textId="4FD2529A" w:rsidR="003C5495" w:rsidRDefault="003C5495" w:rsidP="00F44B4A">
      <w:pPr>
        <w:ind w:left="500" w:hangingChars="200" w:hanging="500"/>
        <w:rPr>
          <w:rFonts w:ascii="ＭＳ 明朝" w:eastAsia="ＭＳ 明朝" w:hAnsi="ＭＳ 明朝" w:cs="ＭＳ 明朝"/>
        </w:rPr>
      </w:pPr>
    </w:p>
    <w:p w14:paraId="52B7C01A" w14:textId="632D4D31" w:rsidR="003C5495" w:rsidRDefault="003C5495" w:rsidP="003C5495">
      <w:pPr>
        <w:pStyle w:val="a4"/>
        <w:numPr>
          <w:ilvl w:val="0"/>
          <w:numId w:val="1"/>
        </w:numPr>
        <w:ind w:leftChars="0"/>
        <w:rPr>
          <w:rFonts w:ascii="ＭＳ 明朝" w:eastAsia="ＭＳ 明朝" w:hAnsi="ＭＳ 明朝" w:cs="ＭＳ 明朝"/>
        </w:rPr>
      </w:pPr>
      <w:r>
        <w:rPr>
          <w:rFonts w:ascii="ＭＳ 明朝" w:eastAsia="ＭＳ 明朝" w:hAnsi="ＭＳ 明朝" w:cs="ＭＳ 明朝" w:hint="eastAsia"/>
        </w:rPr>
        <w:t>スタッフの感想</w:t>
      </w:r>
    </w:p>
    <w:p w14:paraId="3F859DB7" w14:textId="77777777" w:rsidR="00D01FDF" w:rsidRDefault="003A0543" w:rsidP="00D01FDF">
      <w:pPr>
        <w:tabs>
          <w:tab w:val="left" w:pos="2010"/>
        </w:tabs>
        <w:ind w:leftChars="100" w:left="250" w:firstLineChars="100" w:firstLine="250"/>
        <w:rPr>
          <w:rFonts w:ascii="ＭＳ 明朝" w:eastAsia="ＭＳ 明朝" w:hAnsi="ＭＳ 明朝"/>
          <w:szCs w:val="21"/>
        </w:rPr>
      </w:pPr>
      <w:r w:rsidRPr="003A0543">
        <w:rPr>
          <w:rFonts w:ascii="ＭＳ 明朝" w:eastAsia="ＭＳ 明朝" w:hAnsi="ＭＳ 明朝" w:hint="eastAsia"/>
          <w:szCs w:val="21"/>
        </w:rPr>
        <w:t>今回、私自身初めてのヒューマン・ライブラリーに、スタッフとして参加させていただきました。学部生の頃から、自分にはない経験や背景を持つ人との対話が好きだったということもあり、関心を持っていた企画でした。そして、実際に参加してみると、想像していた以上に多くの学びを得</w:t>
      </w:r>
      <w:r w:rsidRPr="003A0543">
        <w:rPr>
          <w:rFonts w:ascii="ＭＳ 明朝" w:eastAsia="ＭＳ 明朝" w:hAnsi="ＭＳ 明朝" w:hint="eastAsia"/>
          <w:szCs w:val="21"/>
        </w:rPr>
        <w:lastRenderedPageBreak/>
        <w:t>ることが出来ました。最初に、岡先生や本の方々はじめ、今回のヒューマン・ライブラリーに関わり、素晴らしい時間を作ってくださったすべての方に感謝申し上げます。</w:t>
      </w:r>
    </w:p>
    <w:p w14:paraId="69FB9264" w14:textId="46838B59" w:rsidR="003A0543" w:rsidRPr="003A0543" w:rsidRDefault="003A0543" w:rsidP="00D01FDF">
      <w:pPr>
        <w:tabs>
          <w:tab w:val="left" w:pos="2010"/>
        </w:tabs>
        <w:ind w:leftChars="100" w:left="250" w:firstLineChars="100" w:firstLine="250"/>
        <w:rPr>
          <w:rFonts w:ascii="ＭＳ 明朝" w:eastAsia="ＭＳ 明朝" w:hAnsi="ＭＳ 明朝"/>
          <w:szCs w:val="21"/>
        </w:rPr>
      </w:pPr>
      <w:r w:rsidRPr="003A0543">
        <w:rPr>
          <w:rFonts w:ascii="ＭＳ 明朝" w:eastAsia="ＭＳ 明朝" w:hAnsi="ＭＳ 明朝" w:hint="eastAsia"/>
          <w:szCs w:val="21"/>
        </w:rPr>
        <w:t>ヒューマン・ライブラリーの魅力の一つとして、普段なかなか接することのない方々と、とても近い距離間で話をすることが出来る、ということがあります。そうした状況の中で、私は、意志を持った人の強さ、想いを語る当事者の方の言葉の重みといったものを強く感じました。自らの置かれた立場から、それぞれがどう生きるか、また社会に対してどういう思いを持っているのかということに関して、心を揺さぶられるような内容のお話を聞くことが出来ました。</w:t>
      </w:r>
    </w:p>
    <w:p w14:paraId="732BFE10" w14:textId="77777777" w:rsidR="003A0543" w:rsidRPr="003A0543" w:rsidRDefault="003A0543" w:rsidP="00D01FDF">
      <w:pPr>
        <w:pStyle w:val="a4"/>
        <w:tabs>
          <w:tab w:val="left" w:pos="2010"/>
        </w:tabs>
        <w:ind w:leftChars="100" w:left="250" w:firstLineChars="100" w:firstLine="250"/>
        <w:rPr>
          <w:rFonts w:ascii="ＭＳ 明朝" w:eastAsia="ＭＳ 明朝" w:hAnsi="ＭＳ 明朝"/>
          <w:szCs w:val="21"/>
        </w:rPr>
      </w:pPr>
      <w:r w:rsidRPr="003A0543">
        <w:rPr>
          <w:rFonts w:ascii="ＭＳ 明朝" w:eastAsia="ＭＳ 明朝" w:hAnsi="ＭＳ 明朝" w:hint="eastAsia"/>
          <w:szCs w:val="21"/>
        </w:rPr>
        <w:t>また、少人数で対話をすることで、「外国人」や「障害者」といったフィルターを取り払って、その人自身の生き方や考え方を聞くことが出来るのも、ヒューマン・ライブラリーの大きな意義であると考えています。実際に読者として本の方と話をしていると、マイノリティとされる人のお話を聞いているのではなく、同じ一人の人間として、その人個人と話しているという印象を強く持ちました。本の方の「物語」の中には、紙の本で読むのとは違う、メディアで伝えられるのとも違う語りも多々あり、人とじかに向き合うことの大切さを、改めて感じる機会となりました。自分が知りたい情報にすぐ手の届く時代ではありますが、だからこそ、こうした時間を、これからも大切にしたいと考えています。</w:t>
      </w:r>
    </w:p>
    <w:p w14:paraId="5BF738A6" w14:textId="77777777" w:rsidR="003C5495" w:rsidRPr="003A0543" w:rsidRDefault="003C5495" w:rsidP="003C5495">
      <w:pPr>
        <w:pStyle w:val="a4"/>
        <w:ind w:leftChars="0" w:left="360"/>
        <w:rPr>
          <w:rFonts w:ascii="ＭＳ 明朝" w:eastAsia="ＭＳ 明朝" w:hAnsi="ＭＳ 明朝" w:cs="ＭＳ 明朝"/>
        </w:rPr>
      </w:pPr>
    </w:p>
    <w:p w14:paraId="0571769E" w14:textId="43480D8D" w:rsidR="00256B5A" w:rsidRDefault="00256B5A" w:rsidP="00FF147E">
      <w:pPr>
        <w:rPr>
          <w:rFonts w:ascii="ＭＳ 明朝" w:eastAsia="ＭＳ 明朝" w:hAnsi="ＭＳ 明朝" w:cs="ＭＳ 明朝"/>
        </w:rPr>
      </w:pPr>
      <w:r>
        <w:rPr>
          <w:rFonts w:ascii="ＭＳ 明朝" w:eastAsia="ＭＳ 明朝" w:hAnsi="ＭＳ 明朝" w:cs="ＭＳ 明朝" w:hint="eastAsia"/>
        </w:rPr>
        <w:t xml:space="preserve">〇　</w:t>
      </w:r>
      <w:r w:rsidR="00C133A0">
        <w:rPr>
          <w:rFonts w:ascii="ＭＳ 明朝" w:eastAsia="ＭＳ 明朝" w:hAnsi="ＭＳ 明朝" w:cs="ＭＳ 明朝" w:hint="eastAsia"/>
        </w:rPr>
        <w:t>ヒューマンライブラリー今後の展望</w:t>
      </w:r>
    </w:p>
    <w:p w14:paraId="4545A5CA" w14:textId="2CEBFC45" w:rsidR="00DD1FCE" w:rsidRDefault="00C133A0" w:rsidP="00DD1FCE">
      <w:r>
        <w:rPr>
          <w:rFonts w:ascii="ＭＳ 明朝" w:eastAsia="ＭＳ 明朝" w:hAnsi="ＭＳ 明朝" w:cs="ＭＳ 明朝" w:hint="eastAsia"/>
        </w:rPr>
        <w:t xml:space="preserve">　第三回のヒューマンライブラリーは、</w:t>
      </w:r>
      <w:r>
        <w:rPr>
          <w:rFonts w:hint="eastAsia"/>
        </w:rPr>
        <w:t>2018</w:t>
      </w:r>
      <w:r>
        <w:rPr>
          <w:rFonts w:hint="eastAsia"/>
        </w:rPr>
        <w:t>年</w:t>
      </w:r>
      <w:r>
        <w:rPr>
          <w:rFonts w:hint="eastAsia"/>
        </w:rPr>
        <w:t>12</w:t>
      </w:r>
      <w:r>
        <w:rPr>
          <w:rFonts w:hint="eastAsia"/>
        </w:rPr>
        <w:t>月</w:t>
      </w:r>
      <w:r>
        <w:rPr>
          <w:rFonts w:hint="eastAsia"/>
        </w:rPr>
        <w:t>16</w:t>
      </w:r>
      <w:r>
        <w:rPr>
          <w:rFonts w:hint="eastAsia"/>
        </w:rPr>
        <w:t>日（日）、本との出会いで、世界が開かれるというコンセプトのもと、「本（ヒト）と出会う、世界と出会う」のテーマで開催された。生きた「本」</w:t>
      </w:r>
      <w:r>
        <w:rPr>
          <w:rFonts w:hint="eastAsia"/>
        </w:rPr>
        <w:t>14</w:t>
      </w:r>
      <w:r>
        <w:rPr>
          <w:rFonts w:hint="eastAsia"/>
        </w:rPr>
        <w:t>冊を迎え、計</w:t>
      </w:r>
      <w:r>
        <w:rPr>
          <w:rFonts w:hint="eastAsia"/>
        </w:rPr>
        <w:t>43</w:t>
      </w:r>
      <w:r>
        <w:rPr>
          <w:rFonts w:hint="eastAsia"/>
        </w:rPr>
        <w:t>名の参加者で、小規模ながら濃密な時間を持つことができた。例年のように、在日外国人、セクシュアルマイノリティ、障害者、教育支援者などの方々のお話を少人数で聞くことを通して、マイノリティへの理解と多様性を尊重する社会への形成へと何かしら役立つことができたのではないかと考え</w:t>
      </w:r>
      <w:r w:rsidR="00DD1FCE">
        <w:rPr>
          <w:rFonts w:hint="eastAsia"/>
        </w:rPr>
        <w:t>る</w:t>
      </w:r>
      <w:r>
        <w:rPr>
          <w:rFonts w:hint="eastAsia"/>
        </w:rPr>
        <w:t>。</w:t>
      </w:r>
      <w:r w:rsidR="00DD1FCE">
        <w:rPr>
          <w:rFonts w:hint="eastAsia"/>
        </w:rPr>
        <w:t>2018</w:t>
      </w:r>
      <w:r w:rsidR="00DD1FCE">
        <w:rPr>
          <w:rFonts w:hint="eastAsia"/>
        </w:rPr>
        <w:t>年は、日本ヒューマンライブラリー学会も</w:t>
      </w:r>
      <w:r w:rsidR="00DD1FCE">
        <w:rPr>
          <w:rFonts w:hint="eastAsia"/>
        </w:rPr>
        <w:t>2</w:t>
      </w:r>
      <w:r w:rsidR="00DD1FCE">
        <w:rPr>
          <w:rFonts w:hint="eastAsia"/>
        </w:rPr>
        <w:t>年目を迎え、研修会や研究大会などを行い、全国で、ヒューマンライブラリーを開催する気運が高揚し</w:t>
      </w:r>
      <w:r w:rsidR="006B6E3E">
        <w:rPr>
          <w:rFonts w:hint="eastAsia"/>
        </w:rPr>
        <w:t>た</w:t>
      </w:r>
      <w:r w:rsidR="00DD1FCE">
        <w:rPr>
          <w:rFonts w:hint="eastAsia"/>
        </w:rPr>
        <w:t>。</w:t>
      </w:r>
    </w:p>
    <w:p w14:paraId="5A326EEF" w14:textId="77777777" w:rsidR="00407871" w:rsidRDefault="00DD1FCE" w:rsidP="00407871">
      <w:r>
        <w:rPr>
          <w:rFonts w:hint="eastAsia"/>
        </w:rPr>
        <w:t xml:space="preserve">　</w:t>
      </w:r>
      <w:r>
        <w:rPr>
          <w:rFonts w:hint="eastAsia"/>
        </w:rPr>
        <w:t>2019</w:t>
      </w:r>
      <w:r>
        <w:rPr>
          <w:rFonts w:hint="eastAsia"/>
        </w:rPr>
        <w:t>年は、日本ヒューマンライブラリー学会主催で</w:t>
      </w:r>
      <w:r w:rsidR="00C06F3F">
        <w:rPr>
          <w:rFonts w:hint="eastAsia"/>
        </w:rPr>
        <w:t>8</w:t>
      </w:r>
      <w:r w:rsidR="00C06F3F">
        <w:rPr>
          <w:rFonts w:hint="eastAsia"/>
        </w:rPr>
        <w:t>月</w:t>
      </w:r>
      <w:r w:rsidR="00C06F3F">
        <w:rPr>
          <w:rFonts w:hint="eastAsia"/>
        </w:rPr>
        <w:t>3</w:t>
      </w:r>
      <w:r w:rsidR="00C06F3F">
        <w:rPr>
          <w:rFonts w:hint="eastAsia"/>
        </w:rPr>
        <w:t>日（土）</w:t>
      </w:r>
      <w:r>
        <w:rPr>
          <w:rFonts w:hint="eastAsia"/>
        </w:rPr>
        <w:t>「初めてのヒューマンライブラリーーヒューマンライブラリーの開催の仕方と留意点」と題して、研修会（筑波大学文京キャンパス）が開かれる。また、</w:t>
      </w:r>
      <w:r>
        <w:rPr>
          <w:rFonts w:hint="eastAsia"/>
        </w:rPr>
        <w:t>10</w:t>
      </w:r>
      <w:r>
        <w:rPr>
          <w:rFonts w:hint="eastAsia"/>
        </w:rPr>
        <w:t>月</w:t>
      </w:r>
      <w:r>
        <w:rPr>
          <w:rFonts w:hint="eastAsia"/>
        </w:rPr>
        <w:t>20</w:t>
      </w:r>
      <w:r>
        <w:rPr>
          <w:rFonts w:hint="eastAsia"/>
        </w:rPr>
        <w:t>日（日）に、東京学芸大学で、第</w:t>
      </w:r>
      <w:r>
        <w:rPr>
          <w:rFonts w:hint="eastAsia"/>
        </w:rPr>
        <w:t>3</w:t>
      </w:r>
      <w:r>
        <w:rPr>
          <w:rFonts w:hint="eastAsia"/>
        </w:rPr>
        <w:t>回日本ヒューマンライブラリー学会研究大会が開かれる。</w:t>
      </w:r>
      <w:r w:rsidR="006B6E3E">
        <w:rPr>
          <w:rFonts w:hint="eastAsia"/>
        </w:rPr>
        <w:t>第四回東京学芸大学ヒューマンライブラリーは、</w:t>
      </w:r>
      <w:r w:rsidR="006B6E3E">
        <w:rPr>
          <w:rFonts w:hint="eastAsia"/>
        </w:rPr>
        <w:t>2019</w:t>
      </w:r>
      <w:r w:rsidR="006B6E3E">
        <w:rPr>
          <w:rFonts w:hint="eastAsia"/>
        </w:rPr>
        <w:t>年</w:t>
      </w:r>
      <w:r w:rsidR="006B6E3E">
        <w:rPr>
          <w:rFonts w:hint="eastAsia"/>
        </w:rPr>
        <w:lastRenderedPageBreak/>
        <w:t>12</w:t>
      </w:r>
      <w:r w:rsidR="006B6E3E">
        <w:rPr>
          <w:rFonts w:hint="eastAsia"/>
        </w:rPr>
        <w:t>月初旬を予定している。</w:t>
      </w:r>
      <w:r>
        <w:rPr>
          <w:rFonts w:hint="eastAsia"/>
        </w:rPr>
        <w:t>ヒューマンライブラリーに興味を持たれ、参加してみたい、あるいは、自分でも開催してみたいという方は、是非</w:t>
      </w:r>
      <w:r w:rsidR="00C06F3F">
        <w:rPr>
          <w:rFonts w:hint="eastAsia"/>
        </w:rPr>
        <w:t>お近くのヒューマンライブラリーや研修会、学会</w:t>
      </w:r>
      <w:r w:rsidR="006B6E3E">
        <w:rPr>
          <w:rFonts w:hint="eastAsia"/>
        </w:rPr>
        <w:t>へ</w:t>
      </w:r>
      <w:r w:rsidR="00C06F3F">
        <w:rPr>
          <w:rFonts w:hint="eastAsia"/>
        </w:rPr>
        <w:t>参加を歓迎いたします。詳しくは、学会ホームページ</w:t>
      </w:r>
      <w:r w:rsidR="006B6E3E">
        <w:rPr>
          <w:rFonts w:hint="eastAsia"/>
        </w:rPr>
        <w:t>に各種情報が掲載されていますので、</w:t>
      </w:r>
      <w:r w:rsidR="00C06F3F">
        <w:rPr>
          <w:rFonts w:hint="eastAsia"/>
        </w:rPr>
        <w:t>参照をお願いいたします。</w:t>
      </w:r>
    </w:p>
    <w:p w14:paraId="7CBC5F57" w14:textId="77777777" w:rsidR="00407871" w:rsidRDefault="00407871" w:rsidP="00407871">
      <w:pPr>
        <w:rPr>
          <w:rFonts w:ascii="ＭＳ 明朝" w:eastAsia="ＭＳ 明朝" w:hAnsi="ＭＳ 明朝" w:cs="ＭＳ 明朝"/>
        </w:rPr>
      </w:pPr>
    </w:p>
    <w:p w14:paraId="4DEF253D" w14:textId="56A46B7C" w:rsidR="00407871" w:rsidRDefault="00407871" w:rsidP="00407871">
      <w:pPr>
        <w:rPr>
          <w:rFonts w:ascii="ＭＳ 明朝" w:eastAsia="ＭＳ 明朝" w:hAnsi="ＭＳ 明朝" w:cs="ＭＳ 明朝" w:hint="eastAsia"/>
        </w:rPr>
      </w:pPr>
      <w:r>
        <w:rPr>
          <w:rFonts w:ascii="ＭＳ 明朝" w:eastAsia="ＭＳ 明朝" w:hAnsi="ＭＳ 明朝" w:cs="ＭＳ 明朝" w:hint="eastAsia"/>
        </w:rPr>
        <w:t xml:space="preserve">日本ヒューマンライブラリー学会ホームページ　</w:t>
      </w:r>
    </w:p>
    <w:p w14:paraId="6A7478AA" w14:textId="77777777" w:rsidR="00407871" w:rsidRDefault="00407871" w:rsidP="00407871">
      <w:pPr>
        <w:rPr>
          <w:rFonts w:ascii="ＭＳ 明朝" w:eastAsia="ＭＳ 明朝" w:hAnsi="ＭＳ 明朝" w:cs="ＭＳ 明朝"/>
        </w:rPr>
      </w:pPr>
      <w:hyperlink r:id="rId5" w:history="1">
        <w:r w:rsidRPr="001B23B7">
          <w:rPr>
            <w:rStyle w:val="a5"/>
            <w:rFonts w:ascii="ＭＳ 明朝" w:eastAsia="ＭＳ 明朝" w:hAnsi="ＭＳ 明朝" w:cs="ＭＳ 明朝"/>
          </w:rPr>
          <w:t>http://www.humanlibrary.jp/</w:t>
        </w:r>
      </w:hyperlink>
    </w:p>
    <w:p w14:paraId="154D34CC" w14:textId="77777777" w:rsidR="00407871" w:rsidRPr="00407871" w:rsidRDefault="00407871" w:rsidP="00FF147E">
      <w:pPr>
        <w:rPr>
          <w:rFonts w:ascii="ＭＳ 明朝" w:eastAsia="ＭＳ 明朝" w:hAnsi="ＭＳ 明朝" w:cs="ＭＳ 明朝" w:hint="eastAsia"/>
        </w:rPr>
      </w:pPr>
    </w:p>
    <w:p w14:paraId="198A7C3C" w14:textId="5384667C" w:rsidR="00E10625" w:rsidRDefault="00E10625" w:rsidP="00FF147E">
      <w:pPr>
        <w:rPr>
          <w:rFonts w:ascii="ＭＳ 明朝" w:eastAsia="ＭＳ 明朝" w:hAnsi="ＭＳ 明朝" w:cs="ＭＳ 明朝"/>
        </w:rPr>
      </w:pPr>
      <w:r>
        <w:rPr>
          <w:rFonts w:ascii="ＭＳ 明朝" w:eastAsia="ＭＳ 明朝" w:hAnsi="ＭＳ 明朝" w:cs="ＭＳ 明朝" w:hint="eastAsia"/>
        </w:rPr>
        <w:t>参考文献</w:t>
      </w:r>
    </w:p>
    <w:p w14:paraId="195C8F52" w14:textId="78E8E07C" w:rsidR="00E10625" w:rsidRDefault="00E10625" w:rsidP="00FF147E">
      <w:pPr>
        <w:rPr>
          <w:rFonts w:ascii="ＭＳ 明朝" w:eastAsia="ＭＳ 明朝" w:hAnsi="ＭＳ 明朝" w:cs="ＭＳ 明朝"/>
        </w:rPr>
      </w:pPr>
      <w:r>
        <w:rPr>
          <w:rFonts w:ascii="ＭＳ 明朝" w:eastAsia="ＭＳ 明朝" w:hAnsi="ＭＳ 明朝" w:cs="ＭＳ 明朝" w:hint="eastAsia"/>
        </w:rPr>
        <w:t>駒澤大学社会学科坪井ゼミ編著『ココロのバリアを溶かす―ヒューマンライブラリー事始め』人間の科学社、二０一二</w:t>
      </w:r>
    </w:p>
    <w:p w14:paraId="18F8FC25" w14:textId="74A38AC6" w:rsidR="00E10625" w:rsidRDefault="00E10625" w:rsidP="00FF147E">
      <w:pPr>
        <w:rPr>
          <w:rFonts w:ascii="ＭＳ 明朝" w:eastAsia="ＭＳ 明朝" w:hAnsi="ＭＳ 明朝" w:cs="ＭＳ 明朝"/>
        </w:rPr>
      </w:pPr>
      <w:r>
        <w:rPr>
          <w:rFonts w:ascii="ＭＳ 明朝" w:eastAsia="ＭＳ 明朝" w:hAnsi="ＭＳ 明朝" w:cs="ＭＳ 明朝" w:hint="eastAsia"/>
        </w:rPr>
        <w:t>坪井健・横田雅弘・工藤和宏編著『ヒューマンライブラリー―多様性を育む「人を貸し出す図書館」の実践と研究』明石書店、二〇一八</w:t>
      </w:r>
    </w:p>
    <w:p w14:paraId="4AE13584" w14:textId="5AAE42CC" w:rsidR="00407871" w:rsidRDefault="00407871" w:rsidP="00FF147E">
      <w:pPr>
        <w:rPr>
          <w:rFonts w:ascii="ＭＳ 明朝" w:eastAsia="ＭＳ 明朝" w:hAnsi="ＭＳ 明朝" w:cs="ＭＳ 明朝"/>
        </w:rPr>
      </w:pPr>
    </w:p>
    <w:p w14:paraId="65DA05B3" w14:textId="102086F5" w:rsidR="00407871" w:rsidRDefault="00407871" w:rsidP="00FF147E">
      <w:pPr>
        <w:rPr>
          <w:rFonts w:ascii="ＭＳ 明朝" w:eastAsia="ＭＳ 明朝" w:hAnsi="ＭＳ 明朝" w:cs="ＭＳ 明朝"/>
        </w:rPr>
      </w:pPr>
      <w:r>
        <w:rPr>
          <w:rFonts w:ascii="ＭＳ 明朝" w:eastAsia="ＭＳ 明朝" w:hAnsi="ＭＳ 明朝" w:cs="ＭＳ 明朝" w:hint="eastAsia"/>
        </w:rPr>
        <w:t>岡　智之「大学における多文化共生に向けた実践活動報告―国際交流活動、多文化共修科目、ヒューマンライブラリーを中心に」李修京編著『多文化共生社会に生きる―グローバル時代の多様性・人権・教育―』明石書店、二〇一九</w:t>
      </w:r>
    </w:p>
    <w:p w14:paraId="049BE907" w14:textId="77777777" w:rsidR="00407871" w:rsidRPr="00407871" w:rsidRDefault="00407871" w:rsidP="00FF147E">
      <w:pPr>
        <w:rPr>
          <w:rFonts w:ascii="ＭＳ 明朝" w:eastAsia="ＭＳ 明朝" w:hAnsi="ＭＳ 明朝" w:cs="ＭＳ 明朝" w:hint="eastAsia"/>
        </w:rPr>
      </w:pPr>
    </w:p>
    <w:p w14:paraId="50BB78F4" w14:textId="77777777" w:rsidR="00407871" w:rsidRPr="00407871" w:rsidRDefault="00407871" w:rsidP="00FF147E">
      <w:pPr>
        <w:rPr>
          <w:rFonts w:ascii="ＭＳ 明朝" w:eastAsia="ＭＳ 明朝" w:hAnsi="ＭＳ 明朝" w:cs="ＭＳ 明朝" w:hint="eastAsia"/>
        </w:rPr>
      </w:pPr>
    </w:p>
    <w:p w14:paraId="7C36C85F" w14:textId="77777777" w:rsidR="00407871" w:rsidRDefault="00407871" w:rsidP="00FF147E">
      <w:pPr>
        <w:rPr>
          <w:rFonts w:ascii="ＭＳ 明朝" w:eastAsia="ＭＳ 明朝" w:hAnsi="ＭＳ 明朝" w:cs="ＭＳ 明朝" w:hint="eastAsia"/>
        </w:rPr>
      </w:pPr>
    </w:p>
    <w:p w14:paraId="17B32C41" w14:textId="4F982263" w:rsidR="00E10625" w:rsidRDefault="00E10625" w:rsidP="00FF147E">
      <w:pPr>
        <w:rPr>
          <w:rFonts w:ascii="ＭＳ 明朝" w:eastAsia="ＭＳ 明朝" w:hAnsi="ＭＳ 明朝" w:cs="ＭＳ 明朝"/>
        </w:rPr>
      </w:pPr>
      <w:r>
        <w:rPr>
          <w:rFonts w:ascii="ＭＳ 明朝" w:eastAsia="ＭＳ 明朝" w:hAnsi="ＭＳ 明朝" w:cs="ＭＳ 明朝" w:hint="eastAsia"/>
        </w:rPr>
        <w:t>執筆者プロフィール：</w:t>
      </w:r>
    </w:p>
    <w:p w14:paraId="1A6C22C2" w14:textId="6B18C83B" w:rsidR="00E10625" w:rsidRDefault="00E10625" w:rsidP="00FF147E">
      <w:pPr>
        <w:rPr>
          <w:rFonts w:ascii="ＭＳ 明朝" w:eastAsia="ＭＳ 明朝" w:hAnsi="ＭＳ 明朝" w:cs="ＭＳ 明朝"/>
        </w:rPr>
      </w:pPr>
      <w:r>
        <w:rPr>
          <w:rFonts w:ascii="ＭＳ 明朝" w:eastAsia="ＭＳ 明朝" w:hAnsi="ＭＳ 明朝" w:cs="ＭＳ 明朝" w:hint="eastAsia"/>
        </w:rPr>
        <w:t>岡　智之</w:t>
      </w:r>
      <w:r w:rsidR="00304A19">
        <w:rPr>
          <w:rFonts w:ascii="ＭＳ 明朝" w:eastAsia="ＭＳ 明朝" w:hAnsi="ＭＳ 明朝" w:cs="ＭＳ 明朝" w:hint="eastAsia"/>
        </w:rPr>
        <w:t>。</w:t>
      </w:r>
      <w:r>
        <w:rPr>
          <w:rFonts w:ascii="ＭＳ 明朝" w:eastAsia="ＭＳ 明朝" w:hAnsi="ＭＳ 明朝" w:cs="ＭＳ 明朝" w:hint="eastAsia"/>
          <w:lang w:eastAsia="zh-CN"/>
        </w:rPr>
        <w:t>大阪</w:t>
      </w:r>
      <w:r w:rsidR="0010032E">
        <w:rPr>
          <w:rFonts w:ascii="ＭＳ 明朝" w:eastAsia="ＭＳ 明朝" w:hAnsi="ＭＳ 明朝" w:cs="ＭＳ 明朝" w:hint="eastAsia"/>
          <w:lang w:eastAsia="zh-CN"/>
        </w:rPr>
        <w:t>市</w:t>
      </w:r>
      <w:r>
        <w:rPr>
          <w:rFonts w:ascii="ＭＳ 明朝" w:eastAsia="ＭＳ 明朝" w:hAnsi="ＭＳ 明朝" w:cs="ＭＳ 明朝" w:hint="eastAsia"/>
          <w:lang w:eastAsia="zh-CN"/>
        </w:rPr>
        <w:t>出身。大阪外国語大学</w:t>
      </w:r>
      <w:r w:rsidR="00D01FDF">
        <w:rPr>
          <w:rFonts w:ascii="ＭＳ 明朝" w:eastAsia="ＭＳ 明朝" w:hAnsi="ＭＳ 明朝" w:cs="ＭＳ 明朝" w:hint="eastAsia"/>
          <w:lang w:eastAsia="zh-CN"/>
        </w:rPr>
        <w:t>大学院</w:t>
      </w:r>
      <w:r>
        <w:rPr>
          <w:rFonts w:ascii="ＭＳ 明朝" w:eastAsia="ＭＳ 明朝" w:hAnsi="ＭＳ 明朝" w:cs="ＭＳ 明朝" w:hint="eastAsia"/>
          <w:lang w:eastAsia="zh-CN"/>
        </w:rPr>
        <w:t>言語社会研究科言語社会専攻博士後期課程修了。</w:t>
      </w:r>
      <w:r>
        <w:rPr>
          <w:rFonts w:ascii="ＭＳ 明朝" w:eastAsia="ＭＳ 明朝" w:hAnsi="ＭＳ 明朝" w:cs="ＭＳ 明朝" w:hint="eastAsia"/>
        </w:rPr>
        <w:t>博士（言語文化学）。専門は言語学。都内日本語学校、韓国</w:t>
      </w:r>
      <w:r w:rsidR="00D01FDF">
        <w:rPr>
          <w:rFonts w:ascii="ＭＳ 明朝" w:eastAsia="ＭＳ 明朝" w:hAnsi="ＭＳ 明朝" w:cs="ＭＳ 明朝" w:hint="eastAsia"/>
        </w:rPr>
        <w:t>で</w:t>
      </w:r>
      <w:r>
        <w:rPr>
          <w:rFonts w:ascii="ＭＳ 明朝" w:eastAsia="ＭＳ 明朝" w:hAnsi="ＭＳ 明朝" w:cs="ＭＳ 明朝" w:hint="eastAsia"/>
        </w:rPr>
        <w:t>大学</w:t>
      </w:r>
      <w:r w:rsidR="00D01FDF">
        <w:rPr>
          <w:rFonts w:ascii="ＭＳ 明朝" w:eastAsia="ＭＳ 明朝" w:hAnsi="ＭＳ 明朝" w:cs="ＭＳ 明朝" w:hint="eastAsia"/>
        </w:rPr>
        <w:t>の</w:t>
      </w:r>
      <w:r>
        <w:rPr>
          <w:rFonts w:ascii="ＭＳ 明朝" w:eastAsia="ＭＳ 明朝" w:hAnsi="ＭＳ 明朝" w:cs="ＭＳ 明朝" w:hint="eastAsia"/>
        </w:rPr>
        <w:t>日本語講師を経て、現職。留学生に対する日本語教育を始め、日本人学生と留学生との交流活動コーディネーション、多文化共修科目、大学院での日本語教師養成などの</w:t>
      </w:r>
      <w:r w:rsidR="00304A19">
        <w:rPr>
          <w:rFonts w:ascii="ＭＳ 明朝" w:eastAsia="ＭＳ 明朝" w:hAnsi="ＭＳ 明朝" w:cs="ＭＳ 明朝" w:hint="eastAsia"/>
        </w:rPr>
        <w:t>業務</w:t>
      </w:r>
      <w:r>
        <w:rPr>
          <w:rFonts w:ascii="ＭＳ 明朝" w:eastAsia="ＭＳ 明朝" w:hAnsi="ＭＳ 明朝" w:cs="ＭＳ 明朝" w:hint="eastAsia"/>
        </w:rPr>
        <w:t>を行っている。</w:t>
      </w:r>
      <w:r w:rsidR="00304A19">
        <w:rPr>
          <w:rFonts w:ascii="ＭＳ 明朝" w:eastAsia="ＭＳ 明朝" w:hAnsi="ＭＳ 明朝" w:cs="ＭＳ 明朝" w:hint="eastAsia"/>
        </w:rPr>
        <w:t>日本ヒューマンライブラリー学会理事。</w:t>
      </w:r>
    </w:p>
    <w:p w14:paraId="3E23BB72" w14:textId="7BDADB2D" w:rsidR="003A0543" w:rsidRDefault="003A0543" w:rsidP="00FF147E">
      <w:pPr>
        <w:rPr>
          <w:rFonts w:ascii="ＭＳ 明朝" w:eastAsia="ＭＳ 明朝" w:hAnsi="ＭＳ 明朝" w:cs="ＭＳ 明朝"/>
        </w:rPr>
      </w:pPr>
    </w:p>
    <w:p w14:paraId="16175A97" w14:textId="18FB1578" w:rsidR="003A0543" w:rsidRDefault="003A0543" w:rsidP="00FF147E">
      <w:pPr>
        <w:rPr>
          <w:rFonts w:ascii="ＭＳ 明朝" w:eastAsia="ＭＳ 明朝" w:hAnsi="ＭＳ 明朝" w:cs="ＭＳ 明朝"/>
        </w:rPr>
      </w:pPr>
    </w:p>
    <w:p w14:paraId="34A1ABB4" w14:textId="77777777" w:rsidR="00407871" w:rsidRDefault="00407871">
      <w:pPr>
        <w:widowControl/>
        <w:jc w:val="left"/>
        <w:rPr>
          <w:rFonts w:ascii="ＭＳ 明朝" w:eastAsia="ＭＳ 明朝" w:hAnsi="ＭＳ 明朝" w:cs="ＭＳ 明朝"/>
        </w:rPr>
      </w:pPr>
      <w:r>
        <w:rPr>
          <w:rFonts w:ascii="ＭＳ 明朝" w:eastAsia="ＭＳ 明朝" w:hAnsi="ＭＳ 明朝" w:cs="ＭＳ 明朝"/>
        </w:rPr>
        <w:br w:type="page"/>
      </w:r>
    </w:p>
    <w:p w14:paraId="7373626D" w14:textId="61A29101" w:rsidR="003A0543" w:rsidRDefault="003A0543" w:rsidP="00FF147E">
      <w:pPr>
        <w:rPr>
          <w:rFonts w:ascii="ＭＳ 明朝" w:eastAsia="ＭＳ 明朝" w:hAnsi="ＭＳ 明朝" w:cs="ＭＳ 明朝"/>
        </w:rPr>
      </w:pPr>
      <w:bookmarkStart w:id="0" w:name="_GoBack"/>
      <w:bookmarkEnd w:id="0"/>
      <w:r>
        <w:rPr>
          <w:rFonts w:ascii="ＭＳ 明朝" w:eastAsia="ＭＳ 明朝" w:hAnsi="ＭＳ 明朝" w:cs="ＭＳ 明朝" w:hint="eastAsia"/>
        </w:rPr>
        <w:lastRenderedPageBreak/>
        <w:t>写真</w:t>
      </w:r>
    </w:p>
    <w:p w14:paraId="568CFBF2" w14:textId="1872111F" w:rsidR="003A0543" w:rsidRDefault="003A0543" w:rsidP="00FF147E">
      <w:pPr>
        <w:rPr>
          <w:rFonts w:ascii="ＭＳ 明朝" w:eastAsia="ＭＳ 明朝" w:hAnsi="ＭＳ 明朝" w:cs="ＭＳ 明朝"/>
        </w:rPr>
      </w:pPr>
      <w:r>
        <w:rPr>
          <w:rFonts w:ascii="ＭＳ 明朝" w:eastAsia="ＭＳ 明朝" w:hAnsi="ＭＳ 明朝" w:cs="ＭＳ 明朝" w:hint="eastAsia"/>
        </w:rPr>
        <w:t>・対話の様子　　　　　　　　　　　　　全体交流会</w:t>
      </w:r>
      <w:r w:rsidR="00D01FDF">
        <w:rPr>
          <w:rFonts w:ascii="ＭＳ 明朝" w:eastAsia="ＭＳ 明朝" w:hAnsi="ＭＳ 明朝" w:cs="ＭＳ 明朝" w:hint="eastAsia"/>
        </w:rPr>
        <w:t>の様子</w:t>
      </w:r>
    </w:p>
    <w:p w14:paraId="5B708020" w14:textId="78A82D5E" w:rsidR="003A0543" w:rsidRPr="00FF147E" w:rsidRDefault="003A0543" w:rsidP="00FF147E">
      <w:pPr>
        <w:rPr>
          <w:rFonts w:ascii="ＭＳ 明朝" w:eastAsia="ＭＳ 明朝" w:hAnsi="ＭＳ 明朝" w:cs="ＭＳ 明朝"/>
        </w:rPr>
      </w:pPr>
      <w:r>
        <w:rPr>
          <w:noProof/>
        </w:rPr>
        <w:drawing>
          <wp:anchor distT="0" distB="0" distL="114300" distR="114300" simplePos="0" relativeHeight="251661312" behindDoc="0" locked="0" layoutInCell="1" allowOverlap="1" wp14:anchorId="54674993" wp14:editId="66E16815">
            <wp:simplePos x="0" y="0"/>
            <wp:positionH relativeFrom="column">
              <wp:posOffset>-3478530</wp:posOffset>
            </wp:positionH>
            <wp:positionV relativeFrom="paragraph">
              <wp:posOffset>2729865</wp:posOffset>
            </wp:positionV>
            <wp:extent cx="3257550" cy="2442210"/>
            <wp:effectExtent l="0" t="0" r="0" b="0"/>
            <wp:wrapTopAndBottom/>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244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D42CA6" wp14:editId="3511E6A2">
            <wp:simplePos x="0" y="0"/>
            <wp:positionH relativeFrom="column">
              <wp:posOffset>-3481070</wp:posOffset>
            </wp:positionH>
            <wp:positionV relativeFrom="paragraph">
              <wp:posOffset>120015</wp:posOffset>
            </wp:positionV>
            <wp:extent cx="3305175" cy="2478405"/>
            <wp:effectExtent l="0" t="0" r="9525" b="0"/>
            <wp:wrapTopAndBottom/>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2478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0543" w:rsidRPr="00FF147E" w:rsidSect="00803918">
      <w:pgSz w:w="16838" w:h="11906" w:orient="landscape"/>
      <w:pgMar w:top="1701" w:right="1985" w:bottom="1701" w:left="1701" w:header="851" w:footer="992" w:gutter="0"/>
      <w:cols w:space="425"/>
      <w:textDirection w:val="tbRl"/>
      <w:docGrid w:type="linesAndChars" w:linePitch="360" w:charSpace="82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3136"/>
    <w:multiLevelType w:val="hybridMultilevel"/>
    <w:tmpl w:val="C25486A0"/>
    <w:lvl w:ilvl="0" w:tplc="1CD8E2C8">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54F4509C"/>
    <w:multiLevelType w:val="hybridMultilevel"/>
    <w:tmpl w:val="A8BA6634"/>
    <w:lvl w:ilvl="0" w:tplc="8F08B6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18"/>
    <w:rsid w:val="0002142D"/>
    <w:rsid w:val="000D435E"/>
    <w:rsid w:val="0010032E"/>
    <w:rsid w:val="00256B5A"/>
    <w:rsid w:val="002E6C9E"/>
    <w:rsid w:val="00304A19"/>
    <w:rsid w:val="003A0543"/>
    <w:rsid w:val="003C5495"/>
    <w:rsid w:val="00407871"/>
    <w:rsid w:val="00413AA3"/>
    <w:rsid w:val="004460BB"/>
    <w:rsid w:val="00574A7A"/>
    <w:rsid w:val="006B6E3E"/>
    <w:rsid w:val="007A6F21"/>
    <w:rsid w:val="00803918"/>
    <w:rsid w:val="00840BA0"/>
    <w:rsid w:val="00841C96"/>
    <w:rsid w:val="008A422E"/>
    <w:rsid w:val="00946DDF"/>
    <w:rsid w:val="009A4418"/>
    <w:rsid w:val="009B203D"/>
    <w:rsid w:val="009E7026"/>
    <w:rsid w:val="00A739E0"/>
    <w:rsid w:val="00B03D9A"/>
    <w:rsid w:val="00C06F3F"/>
    <w:rsid w:val="00C133A0"/>
    <w:rsid w:val="00D01FDF"/>
    <w:rsid w:val="00DC3EBE"/>
    <w:rsid w:val="00DD1FCE"/>
    <w:rsid w:val="00E10625"/>
    <w:rsid w:val="00E3190C"/>
    <w:rsid w:val="00E47DD5"/>
    <w:rsid w:val="00ED0C14"/>
    <w:rsid w:val="00EE0CBB"/>
    <w:rsid w:val="00F44B4A"/>
    <w:rsid w:val="00FF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52AC9"/>
  <w15:chartTrackingRefBased/>
  <w15:docId w15:val="{802CBBBE-9EA0-4F79-B649-130DEDB0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5495"/>
    <w:pPr>
      <w:ind w:leftChars="400" w:left="840"/>
    </w:pPr>
  </w:style>
  <w:style w:type="character" w:styleId="a5">
    <w:name w:val="Hyperlink"/>
    <w:basedOn w:val="a0"/>
    <w:uiPriority w:val="99"/>
    <w:unhideWhenUsed/>
    <w:rsid w:val="00407871"/>
    <w:rPr>
      <w:color w:val="0563C1" w:themeColor="hyperlink"/>
      <w:u w:val="single"/>
    </w:rPr>
  </w:style>
  <w:style w:type="character" w:styleId="a6">
    <w:name w:val="Unresolved Mention"/>
    <w:basedOn w:val="a0"/>
    <w:uiPriority w:val="99"/>
    <w:semiHidden/>
    <w:unhideWhenUsed/>
    <w:rsid w:val="0040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umanlibrary.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8</Pages>
  <Words>1005</Words>
  <Characters>5730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智之 岡</dc:creator>
  <cp:keywords/>
  <dc:description/>
  <cp:lastModifiedBy>智之 岡</cp:lastModifiedBy>
  <cp:revision>7</cp:revision>
  <dcterms:created xsi:type="dcterms:W3CDTF">2019-05-27T06:25:00Z</dcterms:created>
  <dcterms:modified xsi:type="dcterms:W3CDTF">2019-06-19T05:59:00Z</dcterms:modified>
</cp:coreProperties>
</file>